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FFC" w:rsidRPr="00D016D7" w:rsidRDefault="00E94FFC" w:rsidP="00E94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6D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13CED" w:rsidRPr="00D016D7">
        <w:rPr>
          <w:rFonts w:ascii="Times New Roman" w:hAnsi="Times New Roman" w:cs="Times New Roman"/>
          <w:sz w:val="24"/>
          <w:szCs w:val="24"/>
        </w:rPr>
        <w:t xml:space="preserve">  </w:t>
      </w:r>
      <w:r w:rsidRPr="00D016D7">
        <w:rPr>
          <w:rFonts w:ascii="Times New Roman" w:hAnsi="Times New Roman" w:cs="Times New Roman"/>
          <w:sz w:val="24"/>
          <w:szCs w:val="24"/>
        </w:rPr>
        <w:object w:dxaOrig="2970" w:dyaOrig="3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6.5pt" o:ole="">
            <v:imagedata r:id="rId6" o:title=""/>
          </v:shape>
          <o:OLEObject Type="Embed" ProgID="MSPhotoEd.3" ShapeID="_x0000_i1025" DrawAspect="Content" ObjectID="_1757237767" r:id="rId7"/>
        </w:object>
      </w:r>
    </w:p>
    <w:p w:rsidR="00E94FFC" w:rsidRPr="00D016D7" w:rsidRDefault="00BC5D9C" w:rsidP="00E94F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object w:dxaOrig="1440" w:dyaOrig="1440">
          <v:shape id="_x0000_s1026" type="#_x0000_t75" style="position:absolute;margin-left:0;margin-top:6.7pt;width:18.25pt;height:22.8pt;z-index:251659264;mso-wrap-edited:f" wrapcoords="-450 0 -450 21240 21600 21240 21600 0 -450 0" o:allowoverlap="f">
            <v:imagedata r:id="rId8" o:title="" gain="126031f" blacklevel="9830f"/>
            <w10:wrap type="tight"/>
          </v:shape>
          <o:OLEObject Type="Embed" ProgID="MSPhotoEd.3" ShapeID="_x0000_s1026" DrawAspect="Content" ObjectID="_1757237768" r:id="rId9"/>
        </w:object>
      </w:r>
      <w:r w:rsidR="00E94FFC" w:rsidRPr="00D016D7">
        <w:rPr>
          <w:rFonts w:ascii="Times New Roman" w:hAnsi="Times New Roman" w:cs="Times New Roman"/>
          <w:sz w:val="24"/>
          <w:szCs w:val="24"/>
          <w:lang w:val="pl-PL"/>
        </w:rPr>
        <w:t xml:space="preserve">    </w:t>
      </w:r>
      <w:r w:rsidR="00E94FFC" w:rsidRPr="00D016D7">
        <w:rPr>
          <w:rFonts w:ascii="Times New Roman" w:hAnsi="Times New Roman" w:cs="Times New Roman"/>
          <w:b/>
          <w:bCs/>
          <w:sz w:val="24"/>
          <w:szCs w:val="24"/>
          <w:lang w:val="pl-PL"/>
        </w:rPr>
        <w:t>R E P U B L I K A   H R V A T S K A</w:t>
      </w:r>
    </w:p>
    <w:p w:rsidR="00E94FFC" w:rsidRPr="00D016D7" w:rsidRDefault="00E94FFC" w:rsidP="00E94FFC">
      <w:pPr>
        <w:pStyle w:val="Naslov1"/>
        <w:jc w:val="left"/>
      </w:pPr>
      <w:r w:rsidRPr="00D016D7">
        <w:t xml:space="preserve">   POŽEŠKO-SLAVONSKA ŽUPANIJA</w:t>
      </w:r>
    </w:p>
    <w:p w:rsidR="00E94FFC" w:rsidRPr="00D016D7" w:rsidRDefault="00E94FFC" w:rsidP="00E94FFC">
      <w:pPr>
        <w:pStyle w:val="Naslov1"/>
        <w:tabs>
          <w:tab w:val="left" w:pos="1185"/>
        </w:tabs>
        <w:jc w:val="left"/>
        <w:rPr>
          <w:b w:val="0"/>
        </w:rPr>
      </w:pPr>
      <w:r w:rsidRPr="00D016D7">
        <w:rPr>
          <w:b w:val="0"/>
        </w:rPr>
        <w:t xml:space="preserve">  </w:t>
      </w:r>
    </w:p>
    <w:p w:rsidR="00D13CED" w:rsidRPr="001B3579" w:rsidRDefault="00E94FFC" w:rsidP="001B3579">
      <w:pPr>
        <w:pStyle w:val="Naslov1"/>
        <w:tabs>
          <w:tab w:val="left" w:pos="1185"/>
        </w:tabs>
        <w:jc w:val="left"/>
        <w:rPr>
          <w:b w:val="0"/>
        </w:rPr>
      </w:pPr>
      <w:r w:rsidRPr="001B3579">
        <w:rPr>
          <w:b w:val="0"/>
          <w:lang w:val="pl-PL"/>
        </w:rPr>
        <w:t xml:space="preserve">KLASA: </w:t>
      </w:r>
      <w:r w:rsidR="00D13CED" w:rsidRPr="001B3579">
        <w:rPr>
          <w:b w:val="0"/>
          <w:lang w:val="pl-PL"/>
        </w:rPr>
        <w:t>112-02/23-01/4</w:t>
      </w:r>
    </w:p>
    <w:p w:rsidR="00E94FFC" w:rsidRPr="00D016D7" w:rsidRDefault="00E94FFC" w:rsidP="00E94FF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D016D7">
        <w:rPr>
          <w:rFonts w:ascii="Times New Roman" w:hAnsi="Times New Roman" w:cs="Times New Roman"/>
          <w:sz w:val="24"/>
          <w:szCs w:val="24"/>
          <w:lang w:val="pl-PL"/>
        </w:rPr>
        <w:t>URBROJ</w:t>
      </w:r>
      <w:r w:rsidR="00DF7FE4">
        <w:rPr>
          <w:rFonts w:ascii="Times New Roman" w:hAnsi="Times New Roman" w:cs="Times New Roman"/>
          <w:sz w:val="24"/>
          <w:szCs w:val="24"/>
          <w:lang w:val="pl-PL"/>
        </w:rPr>
        <w:t>: 2177-02-23-4</w:t>
      </w:r>
      <w:r w:rsidRPr="00D016D7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</w:p>
    <w:p w:rsidR="00E94FFC" w:rsidRPr="00D016D7" w:rsidRDefault="00E94FFC" w:rsidP="00E94F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016D7">
        <w:rPr>
          <w:rFonts w:ascii="Times New Roman" w:hAnsi="Times New Roman" w:cs="Times New Roman"/>
          <w:sz w:val="24"/>
          <w:szCs w:val="24"/>
          <w:lang w:val="pl-PL"/>
        </w:rPr>
        <w:t xml:space="preserve">Požega, </w:t>
      </w:r>
      <w:r w:rsidR="00DF7FE4">
        <w:rPr>
          <w:rFonts w:ascii="Times New Roman" w:hAnsi="Times New Roman" w:cs="Times New Roman"/>
          <w:sz w:val="24"/>
          <w:szCs w:val="24"/>
          <w:lang w:val="pl-PL"/>
        </w:rPr>
        <w:t>26.</w:t>
      </w:r>
      <w:r w:rsidRPr="00D016D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13CED" w:rsidRPr="00D016D7">
        <w:rPr>
          <w:rFonts w:ascii="Times New Roman" w:hAnsi="Times New Roman" w:cs="Times New Roman"/>
          <w:sz w:val="24"/>
          <w:szCs w:val="24"/>
          <w:lang w:val="pl-PL"/>
        </w:rPr>
        <w:t>rujna</w:t>
      </w:r>
      <w:r w:rsidRPr="00D016D7">
        <w:rPr>
          <w:rFonts w:ascii="Times New Roman" w:hAnsi="Times New Roman" w:cs="Times New Roman"/>
          <w:sz w:val="24"/>
          <w:szCs w:val="24"/>
          <w:lang w:val="pl-PL"/>
        </w:rPr>
        <w:t xml:space="preserve"> 2023.</w:t>
      </w:r>
    </w:p>
    <w:p w:rsidR="002F0C8E" w:rsidRPr="00D016D7" w:rsidRDefault="002F0C8E" w:rsidP="00E94F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E94FFC" w:rsidRPr="00D016D7" w:rsidRDefault="00E94FFC" w:rsidP="00E94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E94FFC" w:rsidRPr="00DD537B" w:rsidRDefault="00E94FFC" w:rsidP="00E94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37B">
        <w:rPr>
          <w:rFonts w:ascii="Times New Roman" w:hAnsi="Times New Roman" w:cs="Times New Roman"/>
          <w:b/>
          <w:sz w:val="24"/>
          <w:szCs w:val="24"/>
        </w:rPr>
        <w:t>UPUTE I OBAVIJESTI KANDIDATIMA / KANDIDATKINJAMA</w:t>
      </w:r>
    </w:p>
    <w:p w:rsidR="00E94FFC" w:rsidRPr="00DD537B" w:rsidRDefault="00E94FFC" w:rsidP="00E94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37B">
        <w:rPr>
          <w:rFonts w:ascii="Times New Roman" w:hAnsi="Times New Roman" w:cs="Times New Roman"/>
          <w:b/>
          <w:sz w:val="24"/>
          <w:szCs w:val="24"/>
        </w:rPr>
        <w:t xml:space="preserve">koji podnose prijavu na </w:t>
      </w:r>
    </w:p>
    <w:p w:rsidR="00E94FFC" w:rsidRPr="00DD537B" w:rsidRDefault="00E94FFC" w:rsidP="00E94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37B">
        <w:rPr>
          <w:rFonts w:ascii="Times New Roman" w:hAnsi="Times New Roman" w:cs="Times New Roman"/>
          <w:b/>
          <w:sz w:val="24"/>
          <w:szCs w:val="24"/>
        </w:rPr>
        <w:t xml:space="preserve">JAVNI NATJEČAJ </w:t>
      </w:r>
      <w:r w:rsidR="00D13CED" w:rsidRPr="00DD537B">
        <w:rPr>
          <w:rFonts w:ascii="Times New Roman" w:hAnsi="Times New Roman" w:cs="Times New Roman"/>
          <w:b/>
          <w:sz w:val="24"/>
          <w:szCs w:val="24"/>
        </w:rPr>
        <w:t>ZA PRIJAM U SLUŽBU U UPRAVNA</w:t>
      </w:r>
      <w:r w:rsidRPr="00DD537B">
        <w:rPr>
          <w:rFonts w:ascii="Times New Roman" w:hAnsi="Times New Roman" w:cs="Times New Roman"/>
          <w:b/>
          <w:sz w:val="24"/>
          <w:szCs w:val="24"/>
        </w:rPr>
        <w:t xml:space="preserve"> TIJELA POŽEŠKO-SLAVONSKE ŽUPANIJE</w:t>
      </w:r>
    </w:p>
    <w:p w:rsidR="00E94FFC" w:rsidRPr="00DD537B" w:rsidRDefault="00E94FFC" w:rsidP="00E94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37B">
        <w:rPr>
          <w:rFonts w:ascii="Times New Roman" w:hAnsi="Times New Roman" w:cs="Times New Roman"/>
          <w:b/>
          <w:sz w:val="24"/>
          <w:szCs w:val="24"/>
        </w:rPr>
        <w:t>na radna mjesta:</w:t>
      </w:r>
    </w:p>
    <w:p w:rsidR="00E94FFC" w:rsidRPr="00D016D7" w:rsidRDefault="00E94FFC" w:rsidP="00E94F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4FFC" w:rsidRPr="00AD630E" w:rsidRDefault="0097621B" w:rsidP="00E94F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30E">
        <w:rPr>
          <w:rFonts w:ascii="Times New Roman" w:hAnsi="Times New Roman" w:cs="Times New Roman"/>
          <w:b/>
          <w:sz w:val="24"/>
          <w:szCs w:val="24"/>
        </w:rPr>
        <w:t>pročelnik S</w:t>
      </w:r>
      <w:r w:rsidR="00D13CED" w:rsidRPr="00AD630E">
        <w:rPr>
          <w:rFonts w:ascii="Times New Roman" w:hAnsi="Times New Roman" w:cs="Times New Roman"/>
          <w:b/>
          <w:sz w:val="24"/>
          <w:szCs w:val="24"/>
        </w:rPr>
        <w:t xml:space="preserve">lužbe za unutarnju reviziju </w:t>
      </w:r>
      <w:r w:rsidR="00AD630E">
        <w:rPr>
          <w:rFonts w:ascii="Times New Roman" w:hAnsi="Times New Roman" w:cs="Times New Roman"/>
          <w:b/>
          <w:sz w:val="24"/>
          <w:szCs w:val="24"/>
        </w:rPr>
        <w:t>– 1 izvršitelj/izvršiteljica</w:t>
      </w:r>
    </w:p>
    <w:p w:rsidR="00D13CED" w:rsidRPr="00AD630E" w:rsidRDefault="00D13CED" w:rsidP="00D13CED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szCs w:val="24"/>
          <w:lang w:val="pl-PL"/>
        </w:rPr>
      </w:pPr>
      <w:r w:rsidRPr="00AD630E">
        <w:rPr>
          <w:b/>
          <w:szCs w:val="24"/>
          <w:lang w:val="pl-PL"/>
        </w:rPr>
        <w:t>viši stručni suradnik za imovinsko pravne poslove</w:t>
      </w:r>
      <w:r w:rsidR="00AD630E">
        <w:rPr>
          <w:b/>
          <w:szCs w:val="24"/>
          <w:lang w:val="pl-PL"/>
        </w:rPr>
        <w:t xml:space="preserve"> – 1 izvršitelj/izvršiteljica</w:t>
      </w:r>
    </w:p>
    <w:p w:rsidR="00D13CED" w:rsidRDefault="00D13CED" w:rsidP="00D13C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D630E">
        <w:rPr>
          <w:rFonts w:ascii="Times New Roman" w:hAnsi="Times New Roman" w:cs="Times New Roman"/>
          <w:b/>
          <w:sz w:val="24"/>
          <w:szCs w:val="24"/>
          <w:lang w:val="pl-PL"/>
        </w:rPr>
        <w:t>administrativni referent za uredsko poslovanje – mjesto rada Pakrac</w:t>
      </w:r>
      <w:r w:rsidR="00AD63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–</w:t>
      </w:r>
    </w:p>
    <w:p w:rsidR="00AD630E" w:rsidRPr="00AD630E" w:rsidRDefault="00AD630E" w:rsidP="00AD630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1 izvršitelj/izvršiteljica</w:t>
      </w:r>
    </w:p>
    <w:p w:rsidR="00AD630E" w:rsidRDefault="00D13CED" w:rsidP="002A71CA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szCs w:val="24"/>
          <w:lang w:val="pl-PL"/>
        </w:rPr>
      </w:pPr>
      <w:r w:rsidRPr="00AD630E">
        <w:rPr>
          <w:b/>
          <w:szCs w:val="24"/>
          <w:lang w:val="pl-PL"/>
        </w:rPr>
        <w:t xml:space="preserve">viši stručni suradnik za prostorno uređenje i  graditeljstvo – </w:t>
      </w:r>
    </w:p>
    <w:p w:rsidR="00D13CED" w:rsidRPr="00AD630E" w:rsidRDefault="00D13CED" w:rsidP="00AD630E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b/>
          <w:szCs w:val="24"/>
          <w:lang w:val="pl-PL"/>
        </w:rPr>
      </w:pPr>
      <w:r w:rsidRPr="00AD630E">
        <w:rPr>
          <w:b/>
          <w:szCs w:val="24"/>
          <w:lang w:val="pl-PL"/>
        </w:rPr>
        <w:t>2 izvršitelja/izvršiteljice – vježbenički staž</w:t>
      </w:r>
      <w:r w:rsidR="00AD630E">
        <w:rPr>
          <w:b/>
          <w:szCs w:val="24"/>
          <w:lang w:val="pl-PL"/>
        </w:rPr>
        <w:t xml:space="preserve"> od 12 mjeseci.</w:t>
      </w:r>
    </w:p>
    <w:p w:rsidR="00E94FFC" w:rsidRPr="00D016D7" w:rsidRDefault="00E94FFC" w:rsidP="00E94FF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94FFC" w:rsidRPr="00AD630E" w:rsidRDefault="00E94FFC" w:rsidP="00E94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30E">
        <w:rPr>
          <w:rFonts w:ascii="Times New Roman" w:hAnsi="Times New Roman" w:cs="Times New Roman"/>
          <w:b/>
          <w:sz w:val="24"/>
          <w:szCs w:val="24"/>
        </w:rPr>
        <w:t xml:space="preserve">objavljen  u “Narodnim novinama”, broj   </w:t>
      </w:r>
      <w:r w:rsidR="00AB0404" w:rsidRPr="00AD630E">
        <w:rPr>
          <w:rFonts w:ascii="Times New Roman" w:hAnsi="Times New Roman" w:cs="Times New Roman"/>
          <w:b/>
          <w:sz w:val="24"/>
          <w:szCs w:val="24"/>
        </w:rPr>
        <w:t>106</w:t>
      </w:r>
      <w:r w:rsidRPr="00AD630E">
        <w:rPr>
          <w:rFonts w:ascii="Times New Roman" w:hAnsi="Times New Roman" w:cs="Times New Roman"/>
          <w:b/>
          <w:sz w:val="24"/>
          <w:szCs w:val="24"/>
        </w:rPr>
        <w:t xml:space="preserve">/2023  od  </w:t>
      </w:r>
      <w:r w:rsidR="00AB0404" w:rsidRPr="00AD630E">
        <w:rPr>
          <w:rFonts w:ascii="Times New Roman" w:hAnsi="Times New Roman" w:cs="Times New Roman"/>
          <w:b/>
          <w:sz w:val="24"/>
          <w:szCs w:val="24"/>
        </w:rPr>
        <w:t>13</w:t>
      </w:r>
      <w:r w:rsidRPr="00AD630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C16CF" w:rsidRPr="00AD630E">
        <w:rPr>
          <w:rFonts w:ascii="Times New Roman" w:hAnsi="Times New Roman" w:cs="Times New Roman"/>
          <w:b/>
          <w:sz w:val="24"/>
          <w:szCs w:val="24"/>
        </w:rPr>
        <w:t xml:space="preserve">rujna </w:t>
      </w:r>
      <w:r w:rsidRPr="00AD630E">
        <w:rPr>
          <w:rFonts w:ascii="Times New Roman" w:hAnsi="Times New Roman" w:cs="Times New Roman"/>
          <w:b/>
          <w:sz w:val="24"/>
          <w:szCs w:val="24"/>
        </w:rPr>
        <w:t xml:space="preserve">2023. </w:t>
      </w:r>
    </w:p>
    <w:p w:rsidR="00E94FFC" w:rsidRPr="00D016D7" w:rsidRDefault="00E94F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3135" w:rsidRDefault="00C8313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6D7">
        <w:rPr>
          <w:rFonts w:ascii="Times New Roman" w:hAnsi="Times New Roman" w:cs="Times New Roman"/>
          <w:b/>
          <w:sz w:val="24"/>
          <w:szCs w:val="24"/>
          <w:u w:val="single"/>
        </w:rPr>
        <w:t>PRAVNI IZVORI ZA PRIPREMANJE KANDIDATA ZA PISANO TESTIRANJE</w:t>
      </w:r>
    </w:p>
    <w:p w:rsidR="00A3137C" w:rsidRPr="00D016D7" w:rsidRDefault="00A3137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6FE3" w:rsidRDefault="00C83135" w:rsidP="00022F6F">
      <w:pPr>
        <w:pStyle w:val="Odlomakpopisa"/>
        <w:numPr>
          <w:ilvl w:val="0"/>
          <w:numId w:val="14"/>
        </w:numPr>
        <w:spacing w:after="0"/>
        <w:rPr>
          <w:b/>
          <w:szCs w:val="24"/>
          <w:u w:val="single"/>
        </w:rPr>
      </w:pPr>
      <w:r w:rsidRPr="00D016D7">
        <w:rPr>
          <w:b/>
          <w:szCs w:val="24"/>
          <w:u w:val="single"/>
        </w:rPr>
        <w:t>Opći dio</w:t>
      </w:r>
      <w:r w:rsidR="002A71CA" w:rsidRPr="00D016D7">
        <w:rPr>
          <w:b/>
          <w:szCs w:val="24"/>
          <w:u w:val="single"/>
        </w:rPr>
        <w:t xml:space="preserve"> z</w:t>
      </w:r>
      <w:r w:rsidR="00846FE3" w:rsidRPr="00D016D7">
        <w:rPr>
          <w:b/>
          <w:szCs w:val="24"/>
          <w:u w:val="single"/>
        </w:rPr>
        <w:t>a radna mjesta:</w:t>
      </w:r>
    </w:p>
    <w:p w:rsidR="00231111" w:rsidRDefault="00231111" w:rsidP="00231111">
      <w:pPr>
        <w:spacing w:after="0"/>
        <w:rPr>
          <w:b/>
          <w:szCs w:val="24"/>
          <w:u w:val="single"/>
        </w:rPr>
      </w:pPr>
    </w:p>
    <w:p w:rsidR="00231111" w:rsidRPr="0081111A" w:rsidRDefault="00231111" w:rsidP="00231111">
      <w:pPr>
        <w:pStyle w:val="Odlomakpopisa"/>
        <w:numPr>
          <w:ilvl w:val="0"/>
          <w:numId w:val="19"/>
        </w:numPr>
        <w:spacing w:after="0" w:line="240" w:lineRule="auto"/>
        <w:rPr>
          <w:b/>
          <w:szCs w:val="24"/>
        </w:rPr>
      </w:pPr>
      <w:r w:rsidRPr="0081111A">
        <w:rPr>
          <w:b/>
          <w:szCs w:val="24"/>
        </w:rPr>
        <w:t xml:space="preserve">pročelnik Službe za unutarnju reviziju </w:t>
      </w:r>
    </w:p>
    <w:p w:rsidR="00C61BBC" w:rsidRDefault="00231111" w:rsidP="00C64EB9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b/>
          <w:szCs w:val="24"/>
          <w:lang w:val="pl-PL"/>
        </w:rPr>
      </w:pPr>
      <w:r w:rsidRPr="00C61BBC">
        <w:rPr>
          <w:b/>
          <w:szCs w:val="24"/>
          <w:lang w:val="pl-PL"/>
        </w:rPr>
        <w:t xml:space="preserve">viši stručni suradnik za imovinsko pravne poslove </w:t>
      </w:r>
    </w:p>
    <w:p w:rsidR="00C61BBC" w:rsidRPr="008D0673" w:rsidRDefault="008D0673" w:rsidP="008D067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4.   </w:t>
      </w:r>
      <w:r w:rsidR="00231111" w:rsidRPr="008D0673">
        <w:rPr>
          <w:rFonts w:ascii="Times New Roman" w:hAnsi="Times New Roman" w:cs="Times New Roman"/>
          <w:b/>
          <w:sz w:val="24"/>
          <w:szCs w:val="24"/>
          <w:lang w:val="pl-PL"/>
        </w:rPr>
        <w:t>viši stručni suradnik za prostorno uređenje i  graditeljstvo</w:t>
      </w:r>
    </w:p>
    <w:p w:rsidR="00231111" w:rsidRPr="0081111A" w:rsidRDefault="00231111" w:rsidP="00231111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b/>
          <w:szCs w:val="24"/>
          <w:lang w:val="pl-PL"/>
        </w:rPr>
      </w:pPr>
      <w:r w:rsidRPr="0081111A">
        <w:rPr>
          <w:b/>
          <w:szCs w:val="24"/>
          <w:lang w:val="pl-PL"/>
        </w:rPr>
        <w:t>– vježbenički staž od 12 mjeseci.</w:t>
      </w:r>
    </w:p>
    <w:p w:rsidR="002A71CA" w:rsidRPr="00D016D7" w:rsidRDefault="002A71CA" w:rsidP="006764D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3135" w:rsidRPr="00D016D7" w:rsidRDefault="00C83135" w:rsidP="0081111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016D7">
        <w:rPr>
          <w:rFonts w:ascii="Times New Roman" w:hAnsi="Times New Roman" w:cs="Times New Roman"/>
          <w:sz w:val="24"/>
          <w:szCs w:val="24"/>
        </w:rPr>
        <w:t xml:space="preserve">- </w:t>
      </w:r>
      <w:r w:rsidR="00157342">
        <w:rPr>
          <w:rFonts w:ascii="Times New Roman" w:hAnsi="Times New Roman" w:cs="Times New Roman"/>
          <w:sz w:val="24"/>
          <w:szCs w:val="24"/>
        </w:rPr>
        <w:t xml:space="preserve"> </w:t>
      </w:r>
      <w:r w:rsidRPr="00D016D7">
        <w:rPr>
          <w:rFonts w:ascii="Times New Roman" w:hAnsi="Times New Roman" w:cs="Times New Roman"/>
          <w:sz w:val="24"/>
          <w:szCs w:val="24"/>
        </w:rPr>
        <w:t>Ustav Republike Hrvatske („Narodne novine“, broj 56/90, 135/97, 8/98, 113/00, 124/00, 28/01, 41/01, 55/01, 76/10, 85/10 i 5/14)</w:t>
      </w:r>
    </w:p>
    <w:p w:rsidR="00C83135" w:rsidRPr="00D016D7" w:rsidRDefault="00C83135" w:rsidP="0081111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016D7">
        <w:rPr>
          <w:rFonts w:ascii="Times New Roman" w:hAnsi="Times New Roman" w:cs="Times New Roman"/>
          <w:sz w:val="24"/>
          <w:szCs w:val="24"/>
        </w:rPr>
        <w:t xml:space="preserve">- </w:t>
      </w:r>
      <w:r w:rsidR="00157342">
        <w:rPr>
          <w:rFonts w:ascii="Times New Roman" w:hAnsi="Times New Roman" w:cs="Times New Roman"/>
          <w:sz w:val="24"/>
          <w:szCs w:val="24"/>
        </w:rPr>
        <w:t xml:space="preserve"> </w:t>
      </w:r>
      <w:r w:rsidRPr="00D016D7">
        <w:rPr>
          <w:rFonts w:ascii="Times New Roman" w:hAnsi="Times New Roman" w:cs="Times New Roman"/>
          <w:sz w:val="24"/>
          <w:szCs w:val="24"/>
        </w:rPr>
        <w:t>Zakon o lokalnoj i područnoj (regionalnoj) samoupravi („Narodne novine“, broj 33/01, 60/01, 129/05, 109/07, 125/08, 36/09, 150/11, 144/12, 19/13, 137/15, 123/17, 98/19 i 144/20)</w:t>
      </w:r>
    </w:p>
    <w:p w:rsidR="00C83135" w:rsidRPr="00D016D7" w:rsidRDefault="00C83135" w:rsidP="0081111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016D7">
        <w:rPr>
          <w:rFonts w:ascii="Times New Roman" w:hAnsi="Times New Roman" w:cs="Times New Roman"/>
          <w:sz w:val="24"/>
          <w:szCs w:val="24"/>
        </w:rPr>
        <w:t xml:space="preserve">- Zakon o službenicima i namještenicima u lokalnoj i područnoj (regionalnoj) samoupravi („Narodne novine“, broj </w:t>
      </w:r>
      <w:r w:rsidR="006764D7" w:rsidRPr="00D016D7">
        <w:rPr>
          <w:rFonts w:ascii="Times New Roman" w:hAnsi="Times New Roman" w:cs="Times New Roman"/>
          <w:sz w:val="24"/>
          <w:szCs w:val="24"/>
        </w:rPr>
        <w:t>86/08, 61</w:t>
      </w:r>
      <w:r w:rsidR="00014DDD" w:rsidRPr="00D016D7">
        <w:rPr>
          <w:rFonts w:ascii="Times New Roman" w:hAnsi="Times New Roman" w:cs="Times New Roman"/>
          <w:sz w:val="24"/>
          <w:szCs w:val="24"/>
        </w:rPr>
        <w:t xml:space="preserve">/11, </w:t>
      </w:r>
      <w:r w:rsidR="006764D7" w:rsidRPr="00D016D7">
        <w:rPr>
          <w:rFonts w:ascii="Times New Roman" w:hAnsi="Times New Roman" w:cs="Times New Roman"/>
          <w:sz w:val="24"/>
          <w:szCs w:val="24"/>
        </w:rPr>
        <w:t>4/18 i 112/19)</w:t>
      </w:r>
    </w:p>
    <w:p w:rsidR="006764D7" w:rsidRPr="00D016D7" w:rsidRDefault="0081111A" w:rsidP="008111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764D7" w:rsidRPr="00D016D7">
        <w:rPr>
          <w:rFonts w:ascii="Times New Roman" w:hAnsi="Times New Roman" w:cs="Times New Roman"/>
          <w:sz w:val="24"/>
          <w:szCs w:val="24"/>
        </w:rPr>
        <w:t xml:space="preserve"> </w:t>
      </w:r>
      <w:r w:rsidR="00157342">
        <w:rPr>
          <w:rFonts w:ascii="Times New Roman" w:hAnsi="Times New Roman" w:cs="Times New Roman"/>
          <w:sz w:val="24"/>
          <w:szCs w:val="24"/>
        </w:rPr>
        <w:t xml:space="preserve"> </w:t>
      </w:r>
      <w:r w:rsidR="006764D7" w:rsidRPr="00D016D7">
        <w:rPr>
          <w:rFonts w:ascii="Times New Roman" w:hAnsi="Times New Roman" w:cs="Times New Roman"/>
          <w:sz w:val="24"/>
          <w:szCs w:val="24"/>
        </w:rPr>
        <w:t>Zakon o općem upravnom postupku („Narodne novine“, broj 47/09 i 110/21)</w:t>
      </w:r>
    </w:p>
    <w:p w:rsidR="006764D7" w:rsidRDefault="006764D7" w:rsidP="00A313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6D7">
        <w:rPr>
          <w:rFonts w:ascii="Times New Roman" w:hAnsi="Times New Roman" w:cs="Times New Roman"/>
          <w:sz w:val="24"/>
          <w:szCs w:val="24"/>
        </w:rPr>
        <w:t xml:space="preserve">- </w:t>
      </w:r>
      <w:r w:rsidR="00157342">
        <w:rPr>
          <w:rFonts w:ascii="Times New Roman" w:hAnsi="Times New Roman" w:cs="Times New Roman"/>
          <w:sz w:val="24"/>
          <w:szCs w:val="24"/>
        </w:rPr>
        <w:t xml:space="preserve"> </w:t>
      </w:r>
      <w:r w:rsidRPr="00D016D7">
        <w:rPr>
          <w:rFonts w:ascii="Times New Roman" w:hAnsi="Times New Roman" w:cs="Times New Roman"/>
          <w:sz w:val="24"/>
          <w:szCs w:val="24"/>
        </w:rPr>
        <w:t>Uredba o uredskom poslovanju („Narodne novine“</w:t>
      </w:r>
      <w:r w:rsidR="00923F33" w:rsidRPr="00D016D7">
        <w:rPr>
          <w:rFonts w:ascii="Times New Roman" w:hAnsi="Times New Roman" w:cs="Times New Roman"/>
          <w:sz w:val="24"/>
          <w:szCs w:val="24"/>
        </w:rPr>
        <w:t>, broj 75/21).</w:t>
      </w:r>
    </w:p>
    <w:p w:rsidR="00A3137C" w:rsidRDefault="00A3137C" w:rsidP="00A313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137C" w:rsidRDefault="00A3137C" w:rsidP="00A313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137C" w:rsidRDefault="00A3137C" w:rsidP="00A313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137C" w:rsidRPr="00D016D7" w:rsidRDefault="00A3137C" w:rsidP="00A313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64D7" w:rsidRPr="00A3137C" w:rsidRDefault="006764D7" w:rsidP="00A3137C">
      <w:pPr>
        <w:pStyle w:val="Odlomakpopisa"/>
        <w:numPr>
          <w:ilvl w:val="0"/>
          <w:numId w:val="14"/>
        </w:numPr>
        <w:spacing w:after="0"/>
        <w:jc w:val="both"/>
        <w:rPr>
          <w:b/>
          <w:szCs w:val="24"/>
          <w:u w:val="single"/>
        </w:rPr>
      </w:pPr>
      <w:r w:rsidRPr="00A3137C">
        <w:rPr>
          <w:b/>
          <w:szCs w:val="24"/>
          <w:u w:val="single"/>
        </w:rPr>
        <w:t>Posebni dio</w:t>
      </w:r>
      <w:r w:rsidR="00022F6F" w:rsidRPr="00A3137C">
        <w:rPr>
          <w:b/>
          <w:szCs w:val="24"/>
          <w:u w:val="single"/>
        </w:rPr>
        <w:t xml:space="preserve"> za radna mjesta:</w:t>
      </w:r>
    </w:p>
    <w:p w:rsidR="00022F6F" w:rsidRPr="00D016D7" w:rsidRDefault="00022F6F" w:rsidP="006764D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2F6F" w:rsidRDefault="00F93C1E" w:rsidP="00F93C1E">
      <w:pPr>
        <w:pStyle w:val="Odlomakpopisa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A4414E">
        <w:rPr>
          <w:b/>
          <w:szCs w:val="24"/>
        </w:rPr>
        <w:t>pročelnik S</w:t>
      </w:r>
      <w:r w:rsidR="00022F6F" w:rsidRPr="00A4414E">
        <w:rPr>
          <w:b/>
          <w:szCs w:val="24"/>
        </w:rPr>
        <w:t xml:space="preserve">lužbe za unutarnju reviziju </w:t>
      </w:r>
    </w:p>
    <w:p w:rsidR="009D3BDB" w:rsidRPr="00A4414E" w:rsidRDefault="009D3BDB" w:rsidP="009D3BDB">
      <w:pPr>
        <w:pStyle w:val="Odlomakpopisa"/>
        <w:spacing w:after="0" w:line="240" w:lineRule="auto"/>
        <w:ind w:left="1080"/>
        <w:rPr>
          <w:b/>
          <w:szCs w:val="24"/>
        </w:rPr>
      </w:pPr>
    </w:p>
    <w:p w:rsidR="0097621B" w:rsidRPr="00D016D7" w:rsidRDefault="0097621B" w:rsidP="0097621B">
      <w:pPr>
        <w:pStyle w:val="Odlomakpopisa"/>
        <w:numPr>
          <w:ilvl w:val="0"/>
          <w:numId w:val="13"/>
        </w:numPr>
        <w:spacing w:after="0"/>
        <w:jc w:val="both"/>
        <w:rPr>
          <w:szCs w:val="24"/>
        </w:rPr>
      </w:pPr>
      <w:r w:rsidRPr="00D016D7">
        <w:rPr>
          <w:szCs w:val="24"/>
        </w:rPr>
        <w:t>Zakon o sustavu unutarnjih kontrola u javnom sektoru („Narodne novine“, broj 78/15 i 102/19)</w:t>
      </w:r>
    </w:p>
    <w:p w:rsidR="0097621B" w:rsidRPr="00D016D7" w:rsidRDefault="0097621B" w:rsidP="0097621B">
      <w:pPr>
        <w:pStyle w:val="Odlomakpopisa"/>
        <w:numPr>
          <w:ilvl w:val="0"/>
          <w:numId w:val="13"/>
        </w:numPr>
        <w:spacing w:after="0"/>
        <w:jc w:val="both"/>
        <w:rPr>
          <w:szCs w:val="24"/>
        </w:rPr>
      </w:pPr>
      <w:r w:rsidRPr="00D016D7">
        <w:rPr>
          <w:szCs w:val="24"/>
        </w:rPr>
        <w:t>Zakon o fiskalnoj odgovornosti („Narodne novine“, broj 111/18</w:t>
      </w:r>
      <w:r w:rsidR="0007257F">
        <w:rPr>
          <w:szCs w:val="24"/>
        </w:rPr>
        <w:t xml:space="preserve"> i 83/23</w:t>
      </w:r>
      <w:r w:rsidRPr="00D016D7">
        <w:rPr>
          <w:szCs w:val="24"/>
        </w:rPr>
        <w:t>)</w:t>
      </w:r>
    </w:p>
    <w:p w:rsidR="0097621B" w:rsidRPr="00D016D7" w:rsidRDefault="0097621B" w:rsidP="0097621B">
      <w:pPr>
        <w:pStyle w:val="Odlomakpopisa"/>
        <w:numPr>
          <w:ilvl w:val="0"/>
          <w:numId w:val="13"/>
        </w:numPr>
        <w:spacing w:after="0"/>
        <w:jc w:val="both"/>
        <w:rPr>
          <w:szCs w:val="24"/>
        </w:rPr>
      </w:pPr>
      <w:r w:rsidRPr="00D016D7">
        <w:rPr>
          <w:szCs w:val="24"/>
        </w:rPr>
        <w:t>Zakon o proračunu („Narodne novine“, broj 144/21)</w:t>
      </w:r>
    </w:p>
    <w:p w:rsidR="0097621B" w:rsidRPr="00D016D7" w:rsidRDefault="0097621B" w:rsidP="0097621B">
      <w:pPr>
        <w:pStyle w:val="Odlomakpopisa"/>
        <w:numPr>
          <w:ilvl w:val="0"/>
          <w:numId w:val="13"/>
        </w:numPr>
        <w:spacing w:after="0"/>
        <w:jc w:val="both"/>
        <w:rPr>
          <w:szCs w:val="24"/>
        </w:rPr>
      </w:pPr>
      <w:r w:rsidRPr="00D016D7">
        <w:rPr>
          <w:szCs w:val="24"/>
        </w:rPr>
        <w:t>Pravilnik o sustavu unutarnjih kontrola u javnom sektoru („Narodne novine“, broj 58/16)</w:t>
      </w:r>
    </w:p>
    <w:p w:rsidR="0097621B" w:rsidRPr="00D016D7" w:rsidRDefault="0097621B" w:rsidP="0097621B">
      <w:pPr>
        <w:pStyle w:val="Odlomakpopisa"/>
        <w:numPr>
          <w:ilvl w:val="0"/>
          <w:numId w:val="13"/>
        </w:numPr>
        <w:spacing w:after="0"/>
        <w:jc w:val="both"/>
        <w:rPr>
          <w:szCs w:val="24"/>
        </w:rPr>
      </w:pPr>
      <w:r w:rsidRPr="00D016D7">
        <w:rPr>
          <w:szCs w:val="24"/>
        </w:rPr>
        <w:t>Pravilnik o unutarnjoj reviziji u javnom sektoru („Narodne novine“, broj 42/16 i 77/19)</w:t>
      </w:r>
    </w:p>
    <w:p w:rsidR="0097621B" w:rsidRPr="00D016D7" w:rsidRDefault="0097621B" w:rsidP="0097621B">
      <w:pPr>
        <w:pStyle w:val="Odlomakpopisa"/>
        <w:numPr>
          <w:ilvl w:val="0"/>
          <w:numId w:val="13"/>
        </w:numPr>
        <w:spacing w:after="0"/>
        <w:jc w:val="both"/>
        <w:rPr>
          <w:szCs w:val="24"/>
        </w:rPr>
      </w:pPr>
      <w:r w:rsidRPr="00D016D7">
        <w:rPr>
          <w:szCs w:val="24"/>
        </w:rPr>
        <w:t>Kodeks strukovne etike unutarnjih revizora u javnom sektoru („Narodne novine“, broj 42/16)</w:t>
      </w:r>
    </w:p>
    <w:p w:rsidR="0097621B" w:rsidRPr="00D016D7" w:rsidRDefault="0097621B" w:rsidP="0097621B">
      <w:pPr>
        <w:pStyle w:val="Odlomakpopisa"/>
        <w:numPr>
          <w:ilvl w:val="0"/>
          <w:numId w:val="13"/>
        </w:numPr>
        <w:spacing w:after="0"/>
        <w:jc w:val="both"/>
        <w:rPr>
          <w:szCs w:val="24"/>
        </w:rPr>
      </w:pPr>
      <w:r w:rsidRPr="00D016D7">
        <w:rPr>
          <w:szCs w:val="24"/>
        </w:rPr>
        <w:t>Naputak o otkrivanju, postupanju i izvješćivanju o nepravilnostima u upravljanju sredstvima proračuna, proračunskih i izvanproračunskih korisnika („Narodne novine“, broj 70/12)</w:t>
      </w:r>
    </w:p>
    <w:p w:rsidR="0097621B" w:rsidRPr="00D016D7" w:rsidRDefault="0097621B" w:rsidP="0097621B">
      <w:pPr>
        <w:pStyle w:val="Odlomakpopisa"/>
        <w:numPr>
          <w:ilvl w:val="0"/>
          <w:numId w:val="13"/>
        </w:numPr>
        <w:spacing w:after="0"/>
        <w:jc w:val="both"/>
        <w:rPr>
          <w:szCs w:val="24"/>
        </w:rPr>
      </w:pPr>
      <w:r w:rsidRPr="00D016D7">
        <w:rPr>
          <w:szCs w:val="24"/>
        </w:rPr>
        <w:t>Uredba o sastavljanju i predaji Izjave o fiskalnoj odgovornosti i izvještaja o primjeni fiskalnih pravila („Narodne novine“, broj 95/19)</w:t>
      </w:r>
    </w:p>
    <w:p w:rsidR="0097621B" w:rsidRPr="00D016D7" w:rsidRDefault="0097621B" w:rsidP="0097621B">
      <w:pPr>
        <w:pStyle w:val="Odlomakpopisa"/>
        <w:numPr>
          <w:ilvl w:val="0"/>
          <w:numId w:val="13"/>
        </w:numPr>
        <w:spacing w:after="0"/>
        <w:jc w:val="both"/>
        <w:rPr>
          <w:szCs w:val="24"/>
        </w:rPr>
      </w:pPr>
      <w:r w:rsidRPr="00D016D7">
        <w:rPr>
          <w:szCs w:val="24"/>
        </w:rPr>
        <w:t>Naputak o stalnom stručnom usavršavanju ovlaštenih unutarnjih revizora za javni sektor („Narodne novine“, broj 24/16)</w:t>
      </w:r>
    </w:p>
    <w:p w:rsidR="0097621B" w:rsidRPr="00D016D7" w:rsidRDefault="0097621B" w:rsidP="0097621B">
      <w:pPr>
        <w:pStyle w:val="Odlomakpopisa"/>
        <w:numPr>
          <w:ilvl w:val="0"/>
          <w:numId w:val="13"/>
        </w:numPr>
        <w:spacing w:after="0"/>
        <w:jc w:val="both"/>
        <w:rPr>
          <w:szCs w:val="24"/>
        </w:rPr>
      </w:pPr>
      <w:r w:rsidRPr="00D016D7">
        <w:rPr>
          <w:szCs w:val="24"/>
        </w:rPr>
        <w:t>Pravilnik o izobrazbi, uvjetima i načinu polaganja ispita za stjecanje zvanja ovlaštenoga unutarnjeg revizora za javni sektor („Narodne novine“, broj 13</w:t>
      </w:r>
      <w:r w:rsidR="0007257F">
        <w:rPr>
          <w:szCs w:val="24"/>
        </w:rPr>
        <w:t>8</w:t>
      </w:r>
      <w:r w:rsidRPr="00D016D7">
        <w:rPr>
          <w:szCs w:val="24"/>
        </w:rPr>
        <w:t>/20).</w:t>
      </w:r>
    </w:p>
    <w:p w:rsidR="0097621B" w:rsidRPr="00A4414E" w:rsidRDefault="0097621B" w:rsidP="001D2B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2BB8" w:rsidRPr="009D3BDB" w:rsidRDefault="00022F6F" w:rsidP="009D3BDB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b/>
          <w:szCs w:val="24"/>
          <w:lang w:val="pl-PL"/>
        </w:rPr>
      </w:pPr>
      <w:r w:rsidRPr="009D3BDB">
        <w:rPr>
          <w:b/>
          <w:szCs w:val="24"/>
          <w:lang w:val="pl-PL"/>
        </w:rPr>
        <w:t>viši stručni suradnik za imovinsko pravne poslove</w:t>
      </w:r>
    </w:p>
    <w:p w:rsidR="009D3BDB" w:rsidRPr="009D3BDB" w:rsidRDefault="009D3BDB" w:rsidP="009D3BDB">
      <w:pPr>
        <w:pStyle w:val="Odlomakpopisa"/>
        <w:autoSpaceDE w:val="0"/>
        <w:autoSpaceDN w:val="0"/>
        <w:adjustRightInd w:val="0"/>
        <w:spacing w:after="0" w:line="240" w:lineRule="auto"/>
        <w:ind w:left="1080"/>
        <w:jc w:val="both"/>
        <w:rPr>
          <w:szCs w:val="24"/>
          <w:lang w:val="pl-PL"/>
        </w:rPr>
      </w:pPr>
    </w:p>
    <w:p w:rsidR="000C2E6F" w:rsidRPr="00D016D7" w:rsidRDefault="00AF6574" w:rsidP="004C43B7">
      <w:pPr>
        <w:pStyle w:val="Naslov1"/>
        <w:jc w:val="both"/>
        <w:rPr>
          <w:rFonts w:eastAsia="Times New Roman"/>
          <w:b w:val="0"/>
          <w:bCs w:val="0"/>
        </w:rPr>
      </w:pPr>
      <w:r w:rsidRPr="00D016D7">
        <w:rPr>
          <w:rFonts w:eastAsiaTheme="minorHAnsi"/>
          <w:b w:val="0"/>
          <w:bCs w:val="0"/>
          <w:lang w:eastAsia="en-US"/>
        </w:rPr>
        <w:t xml:space="preserve">        -   </w:t>
      </w:r>
      <w:r w:rsidR="0097621B" w:rsidRPr="00D016D7">
        <w:rPr>
          <w:rFonts w:eastAsia="Times New Roman"/>
          <w:b w:val="0"/>
          <w:bCs w:val="0"/>
        </w:rPr>
        <w:t xml:space="preserve">Zakon o naknadi za imovinu oduzetu za vrijeme jugoslavenske komunističke </w:t>
      </w:r>
    </w:p>
    <w:p w:rsidR="000C2E6F" w:rsidRPr="00D016D7" w:rsidRDefault="000C2E6F" w:rsidP="004C43B7">
      <w:pPr>
        <w:pStyle w:val="Naslov1"/>
        <w:jc w:val="both"/>
        <w:rPr>
          <w:rFonts w:eastAsia="Times New Roman"/>
          <w:b w:val="0"/>
          <w:bCs w:val="0"/>
        </w:rPr>
      </w:pPr>
      <w:r w:rsidRPr="00D016D7">
        <w:rPr>
          <w:rFonts w:eastAsia="Times New Roman"/>
          <w:b w:val="0"/>
          <w:bCs w:val="0"/>
        </w:rPr>
        <w:t xml:space="preserve">            </w:t>
      </w:r>
      <w:r w:rsidR="0097621B" w:rsidRPr="00D016D7">
        <w:rPr>
          <w:rFonts w:eastAsia="Times New Roman"/>
          <w:b w:val="0"/>
          <w:bCs w:val="0"/>
        </w:rPr>
        <w:t xml:space="preserve">vladavine („Narodne novine“, br. 92/96, 39/99, 42/99, 92/99, 43/00, 131/00, 27/01, </w:t>
      </w:r>
    </w:p>
    <w:p w:rsidR="0097621B" w:rsidRPr="00D016D7" w:rsidRDefault="000C2E6F" w:rsidP="004C43B7">
      <w:pPr>
        <w:pStyle w:val="Naslov1"/>
        <w:jc w:val="both"/>
        <w:rPr>
          <w:rFonts w:eastAsia="Times New Roman"/>
          <w:b w:val="0"/>
          <w:bCs w:val="0"/>
        </w:rPr>
      </w:pPr>
      <w:r w:rsidRPr="00D016D7">
        <w:rPr>
          <w:rFonts w:eastAsia="Times New Roman"/>
          <w:b w:val="0"/>
          <w:bCs w:val="0"/>
        </w:rPr>
        <w:t xml:space="preserve">            34/01, </w:t>
      </w:r>
      <w:r w:rsidR="0097621B" w:rsidRPr="00D016D7">
        <w:rPr>
          <w:rFonts w:eastAsia="Times New Roman"/>
          <w:b w:val="0"/>
          <w:bCs w:val="0"/>
        </w:rPr>
        <w:t>65/01, 118/01, 80/02, 81/02, 98/19)</w:t>
      </w:r>
    </w:p>
    <w:p w:rsidR="000C2E6F" w:rsidRPr="00D016D7" w:rsidRDefault="000C2E6F" w:rsidP="004C4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016D7">
        <w:rPr>
          <w:rFonts w:ascii="Times New Roman" w:hAnsi="Times New Roman" w:cs="Times New Roman"/>
          <w:sz w:val="24"/>
          <w:szCs w:val="24"/>
          <w:lang w:eastAsia="hr-HR"/>
        </w:rPr>
        <w:t xml:space="preserve">        -   </w:t>
      </w:r>
      <w:r w:rsidR="0097621B" w:rsidRPr="00D016D7">
        <w:rPr>
          <w:rFonts w:ascii="Times New Roman" w:hAnsi="Times New Roman" w:cs="Times New Roman"/>
          <w:sz w:val="24"/>
          <w:szCs w:val="24"/>
          <w:lang w:eastAsia="hr-HR"/>
        </w:rPr>
        <w:t xml:space="preserve">Zakon o prestanku važenja Fonda za naknadu oduzete imovine („Narodne novine“, br. </w:t>
      </w:r>
    </w:p>
    <w:p w:rsidR="0097621B" w:rsidRPr="00D016D7" w:rsidRDefault="00AF6574" w:rsidP="004C4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016D7">
        <w:rPr>
          <w:rFonts w:ascii="Times New Roman" w:hAnsi="Times New Roman" w:cs="Times New Roman"/>
          <w:sz w:val="24"/>
          <w:szCs w:val="24"/>
          <w:lang w:eastAsia="hr-HR"/>
        </w:rPr>
        <w:t xml:space="preserve">            </w:t>
      </w:r>
      <w:r w:rsidR="0097621B" w:rsidRPr="00D016D7">
        <w:rPr>
          <w:rFonts w:ascii="Times New Roman" w:hAnsi="Times New Roman" w:cs="Times New Roman"/>
          <w:sz w:val="24"/>
          <w:szCs w:val="24"/>
          <w:lang w:eastAsia="hr-HR"/>
        </w:rPr>
        <w:t>117/17)</w:t>
      </w:r>
    </w:p>
    <w:p w:rsidR="0097621B" w:rsidRPr="00D016D7" w:rsidRDefault="0097621B" w:rsidP="00AF6574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szCs w:val="24"/>
          <w:lang w:eastAsia="hr-HR"/>
        </w:rPr>
      </w:pPr>
      <w:r w:rsidRPr="00D016D7">
        <w:rPr>
          <w:szCs w:val="24"/>
          <w:lang w:eastAsia="hr-HR"/>
        </w:rPr>
        <w:t>Pravilnik o mjerilima za utvrđivanje naknade za oduzeto građevinsko zemljište i poslovni prostor („Narodne novine“, br. 204/03)</w:t>
      </w:r>
    </w:p>
    <w:p w:rsidR="0097621B" w:rsidRPr="00D016D7" w:rsidRDefault="0097621B" w:rsidP="00AF6574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szCs w:val="24"/>
          <w:lang w:eastAsia="hr-HR"/>
        </w:rPr>
      </w:pPr>
      <w:r w:rsidRPr="00D016D7">
        <w:rPr>
          <w:szCs w:val="24"/>
          <w:lang w:eastAsia="hr-HR"/>
        </w:rPr>
        <w:t>Pravilnik o mjerilima za utvrđivanje vrijednosti oduzetih poduzeća („Narodne novine“, br. 36/03)</w:t>
      </w:r>
    </w:p>
    <w:p w:rsidR="0097621B" w:rsidRPr="00D016D7" w:rsidRDefault="0097621B" w:rsidP="00AF6574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szCs w:val="24"/>
          <w:lang w:eastAsia="hr-HR"/>
        </w:rPr>
      </w:pPr>
      <w:r w:rsidRPr="00D016D7">
        <w:rPr>
          <w:szCs w:val="24"/>
          <w:lang w:eastAsia="hr-HR"/>
        </w:rPr>
        <w:t xml:space="preserve">Pravilnik o mjerilima za utvrđivanje vrijednosti oduzetog poljoprivrednog zemljišta, šuma i šumskog zemljišta („Narodne novine“, </w:t>
      </w:r>
      <w:proofErr w:type="spellStart"/>
      <w:r w:rsidRPr="00D016D7">
        <w:rPr>
          <w:szCs w:val="24"/>
          <w:lang w:eastAsia="hr-HR"/>
        </w:rPr>
        <w:t>br</w:t>
      </w:r>
      <w:proofErr w:type="spellEnd"/>
      <w:r w:rsidRPr="00D016D7">
        <w:rPr>
          <w:szCs w:val="24"/>
          <w:lang w:eastAsia="hr-HR"/>
        </w:rPr>
        <w:t xml:space="preserve"> 18/04)</w:t>
      </w:r>
    </w:p>
    <w:p w:rsidR="0097621B" w:rsidRPr="00D016D7" w:rsidRDefault="0097621B" w:rsidP="003E58C6">
      <w:pPr>
        <w:pStyle w:val="Odlomakpopisa"/>
        <w:numPr>
          <w:ilvl w:val="0"/>
          <w:numId w:val="16"/>
        </w:numPr>
        <w:spacing w:after="0" w:line="240" w:lineRule="auto"/>
        <w:ind w:left="709"/>
        <w:jc w:val="both"/>
        <w:rPr>
          <w:szCs w:val="24"/>
          <w:lang w:eastAsia="hr-HR"/>
        </w:rPr>
      </w:pPr>
      <w:r w:rsidRPr="00D016D7">
        <w:rPr>
          <w:szCs w:val="24"/>
          <w:lang w:eastAsia="hr-HR"/>
        </w:rPr>
        <w:t xml:space="preserve">Pravilnik o mjerilima za utvrđivanje vrijednosti stana („Narodne novine“, br. 66/98) </w:t>
      </w:r>
    </w:p>
    <w:p w:rsidR="0097621B" w:rsidRPr="00D016D7" w:rsidRDefault="0097621B" w:rsidP="003E58C6">
      <w:pPr>
        <w:pStyle w:val="Odlomakpopisa"/>
        <w:numPr>
          <w:ilvl w:val="0"/>
          <w:numId w:val="16"/>
        </w:numPr>
        <w:spacing w:after="0" w:line="240" w:lineRule="auto"/>
        <w:ind w:left="709"/>
        <w:contextualSpacing w:val="0"/>
        <w:jc w:val="both"/>
        <w:rPr>
          <w:szCs w:val="24"/>
        </w:rPr>
      </w:pPr>
      <w:r w:rsidRPr="00D016D7">
        <w:rPr>
          <w:szCs w:val="24"/>
          <w:lang w:val="pl-PL"/>
        </w:rPr>
        <w:t>Zakon o izvlaštenju i određivanju naknade („Narodne novine”, br. 74/14, 69/17 i 98/19)</w:t>
      </w:r>
      <w:r w:rsidR="00C879CE" w:rsidRPr="00D016D7">
        <w:rPr>
          <w:szCs w:val="24"/>
        </w:rPr>
        <w:t xml:space="preserve"> Zakon o izvlaštenju (NN 53/91)</w:t>
      </w:r>
    </w:p>
    <w:p w:rsidR="00C879CE" w:rsidRPr="00683E16" w:rsidRDefault="00C879CE" w:rsidP="003E58C6">
      <w:pPr>
        <w:pStyle w:val="Odlomakpopisa"/>
        <w:numPr>
          <w:ilvl w:val="0"/>
          <w:numId w:val="15"/>
        </w:numPr>
        <w:spacing w:after="0" w:line="240" w:lineRule="auto"/>
        <w:ind w:left="709"/>
        <w:contextualSpacing w:val="0"/>
        <w:jc w:val="both"/>
        <w:rPr>
          <w:szCs w:val="24"/>
          <w:lang w:eastAsia="hr-HR"/>
        </w:rPr>
      </w:pPr>
      <w:r w:rsidRPr="00683E16">
        <w:rPr>
          <w:szCs w:val="24"/>
          <w:lang w:eastAsia="hr-HR"/>
        </w:rPr>
        <w:t>Pravilnik o sufinanciranju sredstava za rad tijela nadležnih za provedbu postupka izvlaštenja (NN 17/16 i 16/20)</w:t>
      </w:r>
    </w:p>
    <w:p w:rsidR="0097621B" w:rsidRPr="00683E16" w:rsidRDefault="00C879CE" w:rsidP="003E58C6">
      <w:pPr>
        <w:pStyle w:val="Odlomakpopisa"/>
        <w:numPr>
          <w:ilvl w:val="0"/>
          <w:numId w:val="15"/>
        </w:numPr>
        <w:spacing w:after="0" w:line="240" w:lineRule="auto"/>
        <w:ind w:left="709"/>
        <w:contextualSpacing w:val="0"/>
        <w:jc w:val="both"/>
        <w:rPr>
          <w:szCs w:val="24"/>
        </w:rPr>
      </w:pPr>
      <w:r w:rsidRPr="00683E16">
        <w:rPr>
          <w:szCs w:val="24"/>
        </w:rPr>
        <w:t>Pravilnik o sadržaju i načinu vođenja registra izvlaštenih nekretnina (NN 140/22)</w:t>
      </w:r>
    </w:p>
    <w:p w:rsidR="0097621B" w:rsidRPr="00683E16" w:rsidRDefault="00AD3720" w:rsidP="003E58C6">
      <w:pPr>
        <w:pStyle w:val="Odlomakpopisa"/>
        <w:numPr>
          <w:ilvl w:val="0"/>
          <w:numId w:val="15"/>
        </w:numPr>
        <w:ind w:left="709"/>
        <w:jc w:val="both"/>
        <w:rPr>
          <w:szCs w:val="24"/>
          <w:lang w:eastAsia="hr-HR"/>
        </w:rPr>
      </w:pPr>
      <w:r w:rsidRPr="00683E16">
        <w:rPr>
          <w:szCs w:val="24"/>
          <w:lang w:eastAsia="hr-HR"/>
        </w:rPr>
        <w:t xml:space="preserve">Zakon o poljoprivrednom zemljištu (NN </w:t>
      </w:r>
      <w:hyperlink r:id="rId10" w:tgtFrame="_blank" w:history="1">
        <w:r w:rsidRPr="00683E16">
          <w:rPr>
            <w:rStyle w:val="Hiperveza"/>
            <w:color w:val="auto"/>
            <w:szCs w:val="24"/>
            <w:u w:val="none"/>
            <w:lang w:eastAsia="hr-HR"/>
          </w:rPr>
          <w:t>20/18</w:t>
        </w:r>
      </w:hyperlink>
      <w:r w:rsidRPr="00683E16">
        <w:rPr>
          <w:szCs w:val="24"/>
          <w:lang w:eastAsia="hr-HR"/>
        </w:rPr>
        <w:t>, </w:t>
      </w:r>
      <w:hyperlink r:id="rId11" w:tgtFrame="_blank" w:history="1">
        <w:r w:rsidRPr="00683E16">
          <w:rPr>
            <w:rStyle w:val="Hiperveza"/>
            <w:color w:val="auto"/>
            <w:szCs w:val="24"/>
            <w:u w:val="none"/>
            <w:lang w:eastAsia="hr-HR"/>
          </w:rPr>
          <w:t>115/18</w:t>
        </w:r>
      </w:hyperlink>
      <w:r w:rsidRPr="00683E16">
        <w:rPr>
          <w:szCs w:val="24"/>
          <w:lang w:eastAsia="hr-HR"/>
        </w:rPr>
        <w:t>, </w:t>
      </w:r>
      <w:hyperlink r:id="rId12" w:tgtFrame="_blank" w:history="1">
        <w:r w:rsidRPr="00683E16">
          <w:rPr>
            <w:rStyle w:val="Hiperveza"/>
            <w:color w:val="auto"/>
            <w:szCs w:val="24"/>
            <w:u w:val="none"/>
            <w:lang w:eastAsia="hr-HR"/>
          </w:rPr>
          <w:t>98/19</w:t>
        </w:r>
      </w:hyperlink>
      <w:r w:rsidRPr="00683E16">
        <w:rPr>
          <w:szCs w:val="24"/>
          <w:lang w:eastAsia="hr-HR"/>
        </w:rPr>
        <w:t xml:space="preserve"> i </w:t>
      </w:r>
      <w:hyperlink r:id="rId13" w:tgtFrame="_blank" w:history="1">
        <w:r w:rsidRPr="00683E16">
          <w:rPr>
            <w:rStyle w:val="Hiperveza"/>
            <w:color w:val="auto"/>
            <w:szCs w:val="24"/>
            <w:u w:val="none"/>
            <w:lang w:eastAsia="hr-HR"/>
          </w:rPr>
          <w:t>57/22</w:t>
        </w:r>
      </w:hyperlink>
      <w:r w:rsidRPr="00683E16">
        <w:rPr>
          <w:szCs w:val="24"/>
          <w:lang w:eastAsia="hr-HR"/>
        </w:rPr>
        <w:t>).</w:t>
      </w:r>
    </w:p>
    <w:p w:rsidR="00AF6574" w:rsidRDefault="00AF6574" w:rsidP="003E58C6">
      <w:pPr>
        <w:pStyle w:val="Odlomakpopisa"/>
        <w:ind w:left="709"/>
        <w:jc w:val="both"/>
        <w:rPr>
          <w:szCs w:val="24"/>
          <w:lang w:eastAsia="hr-HR"/>
        </w:rPr>
      </w:pPr>
    </w:p>
    <w:p w:rsidR="00C80B64" w:rsidRPr="00D016D7" w:rsidRDefault="00C80B64" w:rsidP="003E58C6">
      <w:pPr>
        <w:pStyle w:val="Odlomakpopisa"/>
        <w:ind w:left="709"/>
        <w:jc w:val="both"/>
        <w:rPr>
          <w:szCs w:val="24"/>
          <w:lang w:eastAsia="hr-HR"/>
        </w:rPr>
      </w:pPr>
    </w:p>
    <w:p w:rsidR="0097621B" w:rsidRDefault="00250649" w:rsidP="002506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50649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 xml:space="preserve">4. </w:t>
      </w:r>
      <w:r w:rsidR="0097621B" w:rsidRPr="00250649">
        <w:rPr>
          <w:rFonts w:ascii="Times New Roman" w:hAnsi="Times New Roman" w:cs="Times New Roman"/>
          <w:b/>
          <w:sz w:val="24"/>
          <w:szCs w:val="24"/>
          <w:lang w:val="pl-PL"/>
        </w:rPr>
        <w:t>viši stručni suradnik za pros</w:t>
      </w:r>
      <w:r w:rsidR="00A3137C" w:rsidRPr="00250649">
        <w:rPr>
          <w:rFonts w:ascii="Times New Roman" w:hAnsi="Times New Roman" w:cs="Times New Roman"/>
          <w:b/>
          <w:sz w:val="24"/>
          <w:szCs w:val="24"/>
          <w:lang w:val="pl-PL"/>
        </w:rPr>
        <w:t>torno uređenje i  graditeljstvo</w:t>
      </w:r>
      <w:r w:rsidR="0097621B" w:rsidRPr="00250649">
        <w:rPr>
          <w:rFonts w:ascii="Times New Roman" w:hAnsi="Times New Roman" w:cs="Times New Roman"/>
          <w:b/>
          <w:sz w:val="24"/>
          <w:szCs w:val="24"/>
          <w:lang w:val="pl-PL"/>
        </w:rPr>
        <w:t xml:space="preserve"> – vježbeni</w:t>
      </w:r>
      <w:r w:rsidR="000404CD">
        <w:rPr>
          <w:rFonts w:ascii="Times New Roman" w:hAnsi="Times New Roman" w:cs="Times New Roman"/>
          <w:b/>
          <w:sz w:val="24"/>
          <w:szCs w:val="24"/>
          <w:lang w:val="pl-PL"/>
        </w:rPr>
        <w:t>ci</w:t>
      </w:r>
    </w:p>
    <w:p w:rsidR="009D3BDB" w:rsidRPr="00250649" w:rsidRDefault="009D3BDB" w:rsidP="002506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7621B" w:rsidRPr="00D016D7" w:rsidRDefault="00A31146" w:rsidP="00976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</w:t>
      </w:r>
      <w:r w:rsidR="0097621B" w:rsidRPr="00D016D7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="0097621B" w:rsidRPr="00D016D7">
        <w:rPr>
          <w:rFonts w:ascii="Times New Roman" w:hAnsi="Times New Roman" w:cs="Times New Roman"/>
          <w:sz w:val="24"/>
          <w:szCs w:val="24"/>
          <w:lang w:val="pl-PL"/>
        </w:rPr>
        <w:t xml:space="preserve">Zakon o gradnji („Narodne novine”, br. 153/13, 20/17, 39/19 i 125/19) </w:t>
      </w:r>
    </w:p>
    <w:p w:rsidR="00AF6574" w:rsidRPr="00D016D7" w:rsidRDefault="00A31146" w:rsidP="00976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</w:t>
      </w:r>
      <w:r w:rsidR="00AF6574" w:rsidRPr="00D016D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7621B" w:rsidRPr="00D016D7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="0097621B" w:rsidRPr="00D016D7">
        <w:rPr>
          <w:rFonts w:ascii="Times New Roman" w:hAnsi="Times New Roman" w:cs="Times New Roman"/>
          <w:sz w:val="24"/>
          <w:szCs w:val="24"/>
          <w:lang w:val="pl-PL"/>
        </w:rPr>
        <w:t>Zakon o prostornom uređenju („Narodne novine”, br</w:t>
      </w:r>
      <w:r w:rsidR="007D4D23">
        <w:rPr>
          <w:rFonts w:ascii="Times New Roman" w:hAnsi="Times New Roman" w:cs="Times New Roman"/>
          <w:sz w:val="24"/>
          <w:szCs w:val="24"/>
          <w:lang w:val="pl-PL"/>
        </w:rPr>
        <w:t>. 153/13, 65/17, 114/18, 39/19,</w:t>
      </w:r>
      <w:r w:rsidR="0097621B" w:rsidRPr="00D016D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F6574" w:rsidRPr="00D016D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97621B" w:rsidRPr="00D016D7" w:rsidRDefault="00AF6574" w:rsidP="00976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16D7">
        <w:rPr>
          <w:rFonts w:ascii="Times New Roman" w:hAnsi="Times New Roman" w:cs="Times New Roman"/>
          <w:sz w:val="24"/>
          <w:szCs w:val="24"/>
          <w:lang w:val="pl-PL"/>
        </w:rPr>
        <w:t xml:space="preserve">         </w:t>
      </w:r>
      <w:r w:rsidR="00A3114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16D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7621B" w:rsidRPr="00D016D7">
        <w:rPr>
          <w:rFonts w:ascii="Times New Roman" w:hAnsi="Times New Roman" w:cs="Times New Roman"/>
          <w:sz w:val="24"/>
          <w:szCs w:val="24"/>
          <w:lang w:val="pl-PL"/>
        </w:rPr>
        <w:t>98/19</w:t>
      </w:r>
      <w:r w:rsidR="007D4D23">
        <w:rPr>
          <w:rFonts w:ascii="Times New Roman" w:hAnsi="Times New Roman" w:cs="Times New Roman"/>
          <w:sz w:val="24"/>
          <w:szCs w:val="24"/>
          <w:lang w:val="pl-PL"/>
        </w:rPr>
        <w:t xml:space="preserve"> i 67/23</w:t>
      </w:r>
      <w:r w:rsidR="0097621B" w:rsidRPr="00D016D7">
        <w:rPr>
          <w:rFonts w:ascii="Times New Roman" w:hAnsi="Times New Roman" w:cs="Times New Roman"/>
          <w:sz w:val="24"/>
          <w:szCs w:val="24"/>
          <w:lang w:val="pl-PL"/>
        </w:rPr>
        <w:t xml:space="preserve">)    </w:t>
      </w:r>
    </w:p>
    <w:p w:rsidR="00AF6574" w:rsidRPr="00D016D7" w:rsidRDefault="00AE7E67" w:rsidP="00AE7E67">
      <w:pPr>
        <w:spacing w:after="0" w:line="240" w:lineRule="auto"/>
        <w:ind w:left="142"/>
        <w:jc w:val="both"/>
        <w:rPr>
          <w:rStyle w:val="Istaknuto"/>
          <w:rFonts w:ascii="Times New Roman" w:hAnsi="Times New Roman" w:cs="Times New Roman"/>
          <w:i w:val="0"/>
          <w:sz w:val="24"/>
          <w:szCs w:val="24"/>
        </w:rPr>
      </w:pPr>
      <w:r w:rsidRPr="00D016D7">
        <w:rPr>
          <w:rStyle w:val="Istaknuto"/>
          <w:rFonts w:ascii="Times New Roman" w:hAnsi="Times New Roman" w:cs="Times New Roman"/>
          <w:i w:val="0"/>
          <w:sz w:val="24"/>
          <w:szCs w:val="24"/>
        </w:rPr>
        <w:t xml:space="preserve">   </w:t>
      </w:r>
      <w:r w:rsidR="00AF6574" w:rsidRPr="00D016D7">
        <w:rPr>
          <w:rStyle w:val="Istaknuto"/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A31146">
        <w:rPr>
          <w:rStyle w:val="Istaknuto"/>
          <w:rFonts w:ascii="Times New Roman" w:hAnsi="Times New Roman" w:cs="Times New Roman"/>
          <w:i w:val="0"/>
          <w:sz w:val="24"/>
          <w:szCs w:val="24"/>
        </w:rPr>
        <w:t xml:space="preserve">   </w:t>
      </w:r>
      <w:r w:rsidR="0097621B" w:rsidRPr="00D016D7">
        <w:rPr>
          <w:rStyle w:val="Istaknuto"/>
          <w:rFonts w:ascii="Times New Roman" w:hAnsi="Times New Roman" w:cs="Times New Roman"/>
          <w:i w:val="0"/>
          <w:sz w:val="24"/>
          <w:szCs w:val="24"/>
        </w:rPr>
        <w:t xml:space="preserve">Zakon o postupanju s nezakonito izgrađenim zgradama („Narodne novine“ br. 86/12, </w:t>
      </w:r>
    </w:p>
    <w:p w:rsidR="0097621B" w:rsidRPr="00D016D7" w:rsidRDefault="00AF6574" w:rsidP="00AF6574">
      <w:pPr>
        <w:spacing w:after="0" w:line="240" w:lineRule="auto"/>
        <w:ind w:left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016D7">
        <w:rPr>
          <w:rStyle w:val="Istaknuto"/>
          <w:rFonts w:ascii="Times New Roman" w:hAnsi="Times New Roman" w:cs="Times New Roman"/>
          <w:i w:val="0"/>
          <w:sz w:val="24"/>
          <w:szCs w:val="24"/>
        </w:rPr>
        <w:t xml:space="preserve">          143/13,</w:t>
      </w:r>
      <w:r w:rsidR="00AE7E67" w:rsidRPr="00D016D7">
        <w:rPr>
          <w:rStyle w:val="Istaknuto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621B" w:rsidRPr="00D016D7">
        <w:rPr>
          <w:rStyle w:val="Istaknuto"/>
          <w:rFonts w:ascii="Times New Roman" w:hAnsi="Times New Roman" w:cs="Times New Roman"/>
          <w:i w:val="0"/>
          <w:sz w:val="24"/>
          <w:szCs w:val="24"/>
        </w:rPr>
        <w:t>65/17 i 14/19)</w:t>
      </w:r>
      <w:r w:rsidR="00353F60">
        <w:rPr>
          <w:rStyle w:val="Istaknuto"/>
          <w:rFonts w:ascii="Times New Roman" w:hAnsi="Times New Roman" w:cs="Times New Roman"/>
          <w:i w:val="0"/>
          <w:sz w:val="24"/>
          <w:szCs w:val="24"/>
        </w:rPr>
        <w:t>.</w:t>
      </w:r>
    </w:p>
    <w:p w:rsidR="002A71CA" w:rsidRPr="00D016D7" w:rsidRDefault="002A71CA" w:rsidP="00136EC6">
      <w:pPr>
        <w:pStyle w:val="Odlomakpopisa"/>
        <w:rPr>
          <w:szCs w:val="24"/>
        </w:rPr>
      </w:pPr>
    </w:p>
    <w:p w:rsidR="002A71CA" w:rsidRPr="00D016D7" w:rsidRDefault="002A71CA" w:rsidP="00A3137C">
      <w:pPr>
        <w:pStyle w:val="Odlomakpopisa"/>
        <w:numPr>
          <w:ilvl w:val="0"/>
          <w:numId w:val="14"/>
        </w:numPr>
        <w:spacing w:after="0"/>
        <w:rPr>
          <w:b/>
          <w:szCs w:val="24"/>
          <w:u w:val="single"/>
        </w:rPr>
      </w:pPr>
      <w:r w:rsidRPr="00D016D7">
        <w:rPr>
          <w:b/>
          <w:szCs w:val="24"/>
          <w:u w:val="single"/>
        </w:rPr>
        <w:t>Opći dio za radno mjesto:</w:t>
      </w:r>
    </w:p>
    <w:p w:rsidR="002A71CA" w:rsidRPr="00D016D7" w:rsidRDefault="002A71CA" w:rsidP="002A71C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2725" w:rsidRDefault="00EB7450" w:rsidP="00EB745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EB7450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  3. </w:t>
      </w:r>
      <w:r w:rsidR="002A71CA" w:rsidRPr="00EB7450">
        <w:rPr>
          <w:rFonts w:ascii="Times New Roman" w:hAnsi="Times New Roman" w:cs="Times New Roman"/>
          <w:b/>
          <w:sz w:val="24"/>
          <w:szCs w:val="24"/>
          <w:lang w:val="pl-PL"/>
        </w:rPr>
        <w:t>administrativni referent za uredsko poslovanje – mjesto rada Pakrac</w:t>
      </w:r>
    </w:p>
    <w:p w:rsidR="00EB7450" w:rsidRPr="00EB7450" w:rsidRDefault="00EB7450" w:rsidP="00EB745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A42725" w:rsidRPr="00EB7450" w:rsidRDefault="002A71CA" w:rsidP="00EB7450">
      <w:pPr>
        <w:pStyle w:val="Odlomakpopisa"/>
        <w:numPr>
          <w:ilvl w:val="0"/>
          <w:numId w:val="15"/>
        </w:numPr>
        <w:spacing w:after="0"/>
        <w:jc w:val="both"/>
        <w:rPr>
          <w:szCs w:val="24"/>
        </w:rPr>
      </w:pPr>
      <w:r w:rsidRPr="00EB7450">
        <w:rPr>
          <w:szCs w:val="24"/>
        </w:rPr>
        <w:t xml:space="preserve">Ustav Republike Hrvatske („Narodne novine“, broj 56/90, 135/97, 8/98, 113/00, </w:t>
      </w:r>
      <w:r w:rsidR="00A42725" w:rsidRPr="00EB7450">
        <w:rPr>
          <w:szCs w:val="24"/>
        </w:rPr>
        <w:t xml:space="preserve"> </w:t>
      </w:r>
    </w:p>
    <w:p w:rsidR="002A71CA" w:rsidRPr="00D016D7" w:rsidRDefault="00A42725" w:rsidP="002A7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6D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A71CA" w:rsidRPr="00D016D7">
        <w:rPr>
          <w:rFonts w:ascii="Times New Roman" w:hAnsi="Times New Roman" w:cs="Times New Roman"/>
          <w:sz w:val="24"/>
          <w:szCs w:val="24"/>
        </w:rPr>
        <w:t>124/00, 28/01, 41/01, 55/01, 76/10, 85/10 i 5/14)</w:t>
      </w:r>
    </w:p>
    <w:p w:rsidR="00A42725" w:rsidRPr="00D016D7" w:rsidRDefault="00A42725" w:rsidP="002A7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6D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A71CA" w:rsidRPr="00D016D7">
        <w:rPr>
          <w:rFonts w:ascii="Times New Roman" w:hAnsi="Times New Roman" w:cs="Times New Roman"/>
          <w:sz w:val="24"/>
          <w:szCs w:val="24"/>
        </w:rPr>
        <w:t>-</w:t>
      </w:r>
      <w:r w:rsidRPr="00D016D7">
        <w:rPr>
          <w:rFonts w:ascii="Times New Roman" w:hAnsi="Times New Roman" w:cs="Times New Roman"/>
          <w:sz w:val="24"/>
          <w:szCs w:val="24"/>
        </w:rPr>
        <w:t xml:space="preserve">  </w:t>
      </w:r>
      <w:r w:rsidR="002A71CA" w:rsidRPr="00D016D7">
        <w:rPr>
          <w:rFonts w:ascii="Times New Roman" w:hAnsi="Times New Roman" w:cs="Times New Roman"/>
          <w:sz w:val="24"/>
          <w:szCs w:val="24"/>
        </w:rPr>
        <w:t xml:space="preserve"> </w:t>
      </w:r>
      <w:r w:rsidRPr="00D016D7">
        <w:rPr>
          <w:rFonts w:ascii="Times New Roman" w:hAnsi="Times New Roman" w:cs="Times New Roman"/>
          <w:sz w:val="24"/>
          <w:szCs w:val="24"/>
        </w:rPr>
        <w:t xml:space="preserve">  </w:t>
      </w:r>
      <w:r w:rsidR="002A71CA" w:rsidRPr="00D016D7">
        <w:rPr>
          <w:rFonts w:ascii="Times New Roman" w:hAnsi="Times New Roman" w:cs="Times New Roman"/>
          <w:sz w:val="24"/>
          <w:szCs w:val="24"/>
        </w:rPr>
        <w:t xml:space="preserve">Zakon o lokalnoj i područnoj (regionalnoj) samoupravi („Narodne novine“, broj </w:t>
      </w:r>
    </w:p>
    <w:p w:rsidR="00A42725" w:rsidRPr="00D016D7" w:rsidRDefault="00A42725" w:rsidP="002A7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6D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A71CA" w:rsidRPr="00D016D7">
        <w:rPr>
          <w:rFonts w:ascii="Times New Roman" w:hAnsi="Times New Roman" w:cs="Times New Roman"/>
          <w:sz w:val="24"/>
          <w:szCs w:val="24"/>
        </w:rPr>
        <w:t xml:space="preserve">33/01, 60/01, 129/05, 109/07, 125/08, 36/09, 150/11, 144/12, 19/13, 137/15, 123/17, </w:t>
      </w:r>
    </w:p>
    <w:p w:rsidR="002A71CA" w:rsidRPr="00D016D7" w:rsidRDefault="00A42725" w:rsidP="002A7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6D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A71CA" w:rsidRPr="00D016D7">
        <w:rPr>
          <w:rFonts w:ascii="Times New Roman" w:hAnsi="Times New Roman" w:cs="Times New Roman"/>
          <w:sz w:val="24"/>
          <w:szCs w:val="24"/>
        </w:rPr>
        <w:t>98/19 i 144/20)</w:t>
      </w:r>
    </w:p>
    <w:p w:rsidR="002A71CA" w:rsidRPr="00D016D7" w:rsidRDefault="002A71CA" w:rsidP="00A42725">
      <w:pPr>
        <w:pStyle w:val="Odlomakpopisa"/>
        <w:numPr>
          <w:ilvl w:val="0"/>
          <w:numId w:val="15"/>
        </w:numPr>
        <w:spacing w:after="0"/>
        <w:jc w:val="both"/>
        <w:rPr>
          <w:szCs w:val="24"/>
        </w:rPr>
      </w:pPr>
      <w:r w:rsidRPr="00D016D7">
        <w:rPr>
          <w:szCs w:val="24"/>
        </w:rPr>
        <w:t>Zakon o službenicima i namještenicima u lokalnoj i područnoj (regionalnoj) samoupravi („Narodne novine“, broj 86/08, 61/11, 4/18 i 112/19)</w:t>
      </w:r>
      <w:r w:rsidR="00353F60">
        <w:rPr>
          <w:szCs w:val="24"/>
        </w:rPr>
        <w:t>.</w:t>
      </w:r>
    </w:p>
    <w:p w:rsidR="002A71CA" w:rsidRPr="00D016D7" w:rsidRDefault="002A71CA" w:rsidP="002A71C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A71CA" w:rsidRPr="00EB7450" w:rsidRDefault="002A71CA" w:rsidP="00EB7450">
      <w:pPr>
        <w:pStyle w:val="Odlomakpopisa"/>
        <w:numPr>
          <w:ilvl w:val="0"/>
          <w:numId w:val="14"/>
        </w:numPr>
        <w:spacing w:after="0"/>
        <w:jc w:val="both"/>
        <w:rPr>
          <w:b/>
          <w:szCs w:val="24"/>
          <w:u w:val="single"/>
        </w:rPr>
      </w:pPr>
      <w:r w:rsidRPr="00EB7450">
        <w:rPr>
          <w:b/>
          <w:szCs w:val="24"/>
          <w:u w:val="single"/>
        </w:rPr>
        <w:t>Posebni dio</w:t>
      </w:r>
      <w:r w:rsidR="00AF6574" w:rsidRPr="00EB7450">
        <w:rPr>
          <w:b/>
          <w:szCs w:val="24"/>
          <w:u w:val="single"/>
        </w:rPr>
        <w:t>:</w:t>
      </w:r>
    </w:p>
    <w:p w:rsidR="002A71CA" w:rsidRPr="00D016D7" w:rsidRDefault="002A71CA" w:rsidP="002A71C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71CA" w:rsidRPr="00D016D7" w:rsidRDefault="002A71CA" w:rsidP="00A42725">
      <w:pPr>
        <w:pStyle w:val="Odlomakpopisa"/>
        <w:numPr>
          <w:ilvl w:val="0"/>
          <w:numId w:val="15"/>
        </w:numPr>
        <w:spacing w:after="0"/>
        <w:jc w:val="both"/>
        <w:rPr>
          <w:szCs w:val="24"/>
        </w:rPr>
      </w:pPr>
      <w:r w:rsidRPr="00D016D7">
        <w:rPr>
          <w:szCs w:val="24"/>
        </w:rPr>
        <w:t>Uredba o uredskom poslovanju („Narodne novine“, broj 75/21).</w:t>
      </w:r>
    </w:p>
    <w:p w:rsidR="000072EF" w:rsidRPr="00D016D7" w:rsidRDefault="002A71CA" w:rsidP="006764D7">
      <w:pPr>
        <w:pStyle w:val="Odlomakpopisa"/>
        <w:numPr>
          <w:ilvl w:val="0"/>
          <w:numId w:val="15"/>
        </w:numPr>
        <w:spacing w:after="0"/>
        <w:jc w:val="both"/>
        <w:rPr>
          <w:szCs w:val="24"/>
        </w:rPr>
      </w:pPr>
      <w:r w:rsidRPr="00D016D7">
        <w:rPr>
          <w:szCs w:val="24"/>
        </w:rPr>
        <w:t>Odluka o ustrojstvu i djelokrugu upravnih tijela Požeško-slavonske županije („Požeško-slavonski službeni glasnik“ broj 3/23).</w:t>
      </w:r>
    </w:p>
    <w:p w:rsidR="002B56AF" w:rsidRPr="00D016D7" w:rsidRDefault="002B56AF" w:rsidP="006764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56AF" w:rsidRPr="00D016D7" w:rsidRDefault="002B56AF" w:rsidP="002B56AF">
      <w:pPr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 w:rsidRPr="00D016D7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NAČIN OBAVLJANJA PRETHODNE PROVJERE ZNANJA I SPOSOBNOSTI KANDIDATA/KANDIDATKINJA:</w:t>
      </w:r>
    </w:p>
    <w:p w:rsidR="002B56AF" w:rsidRPr="00D016D7" w:rsidRDefault="002B56AF" w:rsidP="002B5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6D7">
        <w:rPr>
          <w:rFonts w:ascii="Times New Roman" w:hAnsi="Times New Roman" w:cs="Times New Roman"/>
          <w:sz w:val="24"/>
          <w:szCs w:val="24"/>
        </w:rPr>
        <w:t>Prethodnu provjeru znanja i sposobnosti kandidata/kandidatkinj</w:t>
      </w:r>
      <w:r w:rsidR="00EA6700" w:rsidRPr="00D016D7">
        <w:rPr>
          <w:rFonts w:ascii="Times New Roman" w:hAnsi="Times New Roman" w:cs="Times New Roman"/>
          <w:sz w:val="24"/>
          <w:szCs w:val="24"/>
        </w:rPr>
        <w:t>a provode Povjerenstva</w:t>
      </w:r>
      <w:r w:rsidRPr="00D016D7">
        <w:rPr>
          <w:rFonts w:ascii="Times New Roman" w:hAnsi="Times New Roman" w:cs="Times New Roman"/>
          <w:sz w:val="24"/>
          <w:szCs w:val="24"/>
        </w:rPr>
        <w:t xml:space="preserve"> za provedbu pos</w:t>
      </w:r>
      <w:r w:rsidR="00EA6700" w:rsidRPr="00D016D7">
        <w:rPr>
          <w:rFonts w:ascii="Times New Roman" w:hAnsi="Times New Roman" w:cs="Times New Roman"/>
          <w:sz w:val="24"/>
          <w:szCs w:val="24"/>
        </w:rPr>
        <w:t>tupka Javnog natječaja imenovana</w:t>
      </w:r>
      <w:r w:rsidRPr="00D016D7">
        <w:rPr>
          <w:rFonts w:ascii="Times New Roman" w:hAnsi="Times New Roman" w:cs="Times New Roman"/>
          <w:sz w:val="24"/>
          <w:szCs w:val="24"/>
        </w:rPr>
        <w:t xml:space="preserve"> od strane </w:t>
      </w:r>
      <w:proofErr w:type="spellStart"/>
      <w:r w:rsidR="00014DDD" w:rsidRPr="00D016D7">
        <w:rPr>
          <w:rFonts w:ascii="Times New Roman" w:hAnsi="Times New Roman" w:cs="Times New Roman"/>
          <w:sz w:val="24"/>
          <w:szCs w:val="24"/>
        </w:rPr>
        <w:t>županice</w:t>
      </w:r>
      <w:proofErr w:type="spellEnd"/>
      <w:r w:rsidR="0097621B" w:rsidRPr="00D016D7">
        <w:rPr>
          <w:rFonts w:ascii="Times New Roman" w:hAnsi="Times New Roman" w:cs="Times New Roman"/>
          <w:sz w:val="24"/>
          <w:szCs w:val="24"/>
        </w:rPr>
        <w:t>/pročelnika</w:t>
      </w:r>
      <w:r w:rsidRPr="00D016D7">
        <w:rPr>
          <w:rFonts w:ascii="Times New Roman" w:hAnsi="Times New Roman" w:cs="Times New Roman"/>
          <w:sz w:val="24"/>
          <w:szCs w:val="24"/>
        </w:rPr>
        <w:t xml:space="preserve"> Požeško-slavonske županije, putem pisanog testiranja i intervjua. </w:t>
      </w:r>
    </w:p>
    <w:p w:rsidR="002B56AF" w:rsidRPr="00D016D7" w:rsidRDefault="002B56AF" w:rsidP="002B5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56AF" w:rsidRPr="00D016D7" w:rsidRDefault="00EA6700" w:rsidP="002B5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16D7">
        <w:rPr>
          <w:rFonts w:ascii="Times New Roman" w:hAnsi="Times New Roman" w:cs="Times New Roman"/>
          <w:sz w:val="24"/>
          <w:szCs w:val="24"/>
          <w:lang w:val="pl-PL"/>
        </w:rPr>
        <w:t>Povjerenstva</w:t>
      </w:r>
      <w:r w:rsidR="002B56AF" w:rsidRPr="00D016D7">
        <w:rPr>
          <w:rFonts w:ascii="Times New Roman" w:hAnsi="Times New Roman" w:cs="Times New Roman"/>
          <w:sz w:val="24"/>
          <w:szCs w:val="24"/>
          <w:lang w:val="pl-PL"/>
        </w:rPr>
        <w:t xml:space="preserve"> će nakon isteka roka za podnošenje prijava na Javni natječaj p</w:t>
      </w:r>
      <w:r w:rsidR="00014DDD" w:rsidRPr="00D016D7">
        <w:rPr>
          <w:rFonts w:ascii="Times New Roman" w:hAnsi="Times New Roman" w:cs="Times New Roman"/>
          <w:sz w:val="24"/>
          <w:szCs w:val="24"/>
          <w:lang w:val="pl-PL"/>
        </w:rPr>
        <w:t>regledati sve pristigle prijave</w:t>
      </w:r>
      <w:r w:rsidR="002B56AF" w:rsidRPr="00D016D7">
        <w:rPr>
          <w:rFonts w:ascii="Times New Roman" w:hAnsi="Times New Roman" w:cs="Times New Roman"/>
          <w:sz w:val="24"/>
          <w:szCs w:val="24"/>
          <w:lang w:val="pl-PL"/>
        </w:rPr>
        <w:t xml:space="preserve"> te će na prethodnu provjeru znanja i sposobnosti pozvati samo one kandidate/kandidatkinje koji ispunjavaju formalne uvjete iz Javnog natječaja.</w:t>
      </w:r>
    </w:p>
    <w:p w:rsidR="002B56AF" w:rsidRPr="00D016D7" w:rsidRDefault="002B56AF" w:rsidP="002B5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16D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2B56AF" w:rsidRPr="00D016D7" w:rsidRDefault="002B56AF" w:rsidP="002B56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 w:rsidRPr="00D016D7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Na pisano testiranje, kandidati/kandidatkinje su dužni ponijeti sa sobom osobnu iskaznicu ili drugu odgovarajuću identifikacijsku ispravu s fotografij</w:t>
      </w:r>
      <w:r w:rsidR="00250F84" w:rsidRPr="00D016D7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 xml:space="preserve">om radi utvrđivanja identiteta </w:t>
      </w:r>
      <w:r w:rsidRPr="00D016D7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 xml:space="preserve">te kemijsku olovku s kojom će pisati test. </w:t>
      </w:r>
    </w:p>
    <w:p w:rsidR="002B56AF" w:rsidRPr="00D016D7" w:rsidRDefault="002B56AF" w:rsidP="002B56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:rsidR="002B56AF" w:rsidRPr="00D016D7" w:rsidRDefault="002B56AF" w:rsidP="002B56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6D7">
        <w:rPr>
          <w:rFonts w:ascii="Times New Roman" w:hAnsi="Times New Roman" w:cs="Times New Roman"/>
          <w:sz w:val="24"/>
          <w:szCs w:val="24"/>
        </w:rPr>
        <w:t xml:space="preserve">Pisano testiranje kandidata/kandidatkinja sastoji se od općeg i posebnog dijela, sa ukupno 20 pitanja. </w:t>
      </w:r>
    </w:p>
    <w:p w:rsidR="002B56AF" w:rsidRPr="00D016D7" w:rsidRDefault="002B56AF" w:rsidP="006B5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B56AF" w:rsidRPr="00D016D7" w:rsidRDefault="002B56AF" w:rsidP="002B5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6D7">
        <w:rPr>
          <w:rFonts w:ascii="Times New Roman" w:hAnsi="Times New Roman" w:cs="Times New Roman"/>
          <w:sz w:val="24"/>
          <w:szCs w:val="24"/>
        </w:rPr>
        <w:t xml:space="preserve">Maksimalan broj bodova koje kandidati/kandidatkinje mogu ostvariti na pisanom testiranju je 20 bodova, a Intervju se provodi samo s kandidatima/kandidatkinjama koji ostvare  </w:t>
      </w:r>
      <w:r w:rsidR="00044627">
        <w:rPr>
          <w:rFonts w:ascii="Times New Roman" w:hAnsi="Times New Roman" w:cs="Times New Roman"/>
          <w:sz w:val="24"/>
          <w:szCs w:val="24"/>
        </w:rPr>
        <w:t xml:space="preserve">najmanje </w:t>
      </w:r>
      <w:r w:rsidRPr="00D016D7">
        <w:rPr>
          <w:rFonts w:ascii="Times New Roman" w:hAnsi="Times New Roman" w:cs="Times New Roman"/>
          <w:sz w:val="24"/>
          <w:szCs w:val="24"/>
        </w:rPr>
        <w:t xml:space="preserve">50% bodova odnosno 10 točnih odgovora na provedenom pisanom testiranju. </w:t>
      </w:r>
    </w:p>
    <w:p w:rsidR="002B56AF" w:rsidRPr="00D016D7" w:rsidRDefault="002B56AF" w:rsidP="00D10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16D7">
        <w:rPr>
          <w:rFonts w:ascii="Times New Roman" w:hAnsi="Times New Roman" w:cs="Times New Roman"/>
          <w:sz w:val="24"/>
          <w:szCs w:val="24"/>
          <w:lang w:val="pl-PL"/>
        </w:rPr>
        <w:lastRenderedPageBreak/>
        <w:t>Intervjuu se također boduje</w:t>
      </w:r>
      <w:r w:rsidR="00250F84" w:rsidRPr="00D016D7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D016D7">
        <w:rPr>
          <w:rFonts w:ascii="Times New Roman" w:hAnsi="Times New Roman" w:cs="Times New Roman"/>
          <w:sz w:val="24"/>
          <w:szCs w:val="24"/>
          <w:lang w:val="pl-PL"/>
        </w:rPr>
        <w:t xml:space="preserve"> a kandidati/kandidatkinje na intervjuu mogu ostvariti maksimalno 10 bodova.  </w:t>
      </w:r>
    </w:p>
    <w:p w:rsidR="002B56AF" w:rsidRDefault="002B56AF" w:rsidP="002B5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16D7">
        <w:rPr>
          <w:rFonts w:ascii="Times New Roman" w:hAnsi="Times New Roman" w:cs="Times New Roman"/>
          <w:sz w:val="24"/>
          <w:szCs w:val="24"/>
          <w:lang w:val="pl-PL"/>
        </w:rPr>
        <w:t>Za kandidate/kandidatkinje koji ne pristupe pisanom testiranju smatrat će se da su povukli svoju prijavu na Javni natječaj.</w:t>
      </w:r>
    </w:p>
    <w:p w:rsidR="00AD0FE5" w:rsidRPr="00D016D7" w:rsidRDefault="00AD0FE5" w:rsidP="002B5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CC1D1F" w:rsidRPr="00D016D7" w:rsidRDefault="00CC1D1F" w:rsidP="006764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332" w:rsidRDefault="005C6332" w:rsidP="005579F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79FA">
        <w:rPr>
          <w:rFonts w:ascii="Times New Roman" w:hAnsi="Times New Roman" w:cs="Times New Roman"/>
          <w:b/>
          <w:sz w:val="24"/>
          <w:szCs w:val="24"/>
          <w:u w:val="single"/>
        </w:rPr>
        <w:t xml:space="preserve">Poslovi radnog mjesta pročelnika </w:t>
      </w:r>
      <w:r w:rsidR="00CB0F00" w:rsidRPr="005579FA">
        <w:rPr>
          <w:rFonts w:ascii="Times New Roman" w:hAnsi="Times New Roman" w:cs="Times New Roman"/>
          <w:b/>
          <w:sz w:val="24"/>
          <w:szCs w:val="24"/>
          <w:u w:val="single"/>
        </w:rPr>
        <w:t>Službe</w:t>
      </w:r>
      <w:r w:rsidRPr="005579FA">
        <w:rPr>
          <w:rFonts w:ascii="Times New Roman" w:hAnsi="Times New Roman" w:cs="Times New Roman"/>
          <w:b/>
          <w:sz w:val="24"/>
          <w:szCs w:val="24"/>
          <w:u w:val="single"/>
        </w:rPr>
        <w:t xml:space="preserve"> za unutarnju reviziju:</w:t>
      </w:r>
    </w:p>
    <w:p w:rsidR="00202EF4" w:rsidRPr="005579FA" w:rsidRDefault="00202EF4" w:rsidP="005579F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2BAE" w:rsidRPr="00D016D7" w:rsidRDefault="00B82BAE" w:rsidP="005579FA">
      <w:pPr>
        <w:pStyle w:val="Default"/>
        <w:ind w:firstLine="708"/>
        <w:jc w:val="both"/>
        <w:rPr>
          <w:color w:val="auto"/>
        </w:rPr>
      </w:pPr>
      <w:r w:rsidRPr="00D016D7">
        <w:rPr>
          <w:color w:val="auto"/>
        </w:rPr>
        <w:t xml:space="preserve">Rukovodi Službom u skladu sa zakonom i drugim propisima, organizira i koordinira rad Službe, odgovara za zakonito i pravodobno obavljanje poslova, prati i stručno obrađuje </w:t>
      </w:r>
    </w:p>
    <w:p w:rsidR="00202EF4" w:rsidRDefault="00B82BAE" w:rsidP="005C6332">
      <w:pPr>
        <w:jc w:val="both"/>
        <w:rPr>
          <w:rFonts w:ascii="Times New Roman" w:hAnsi="Times New Roman" w:cs="Times New Roman"/>
          <w:sz w:val="24"/>
          <w:szCs w:val="24"/>
        </w:rPr>
      </w:pPr>
      <w:r w:rsidRPr="00D016D7">
        <w:rPr>
          <w:rFonts w:ascii="Times New Roman" w:hAnsi="Times New Roman" w:cs="Times New Roman"/>
          <w:sz w:val="24"/>
          <w:szCs w:val="24"/>
        </w:rPr>
        <w:t xml:space="preserve">najsloženije poslove iz područja unutarnje revizije. Obavlja poslove vezane za strateško i godišnje planiranje provođenja unutarnje revizije prema propisanim procedurama i metodologijama, odnosno izrađuje i predlaže predmetne akte te ih dostavlja nadležnom ministarstvu. </w:t>
      </w:r>
    </w:p>
    <w:p w:rsidR="00202EF4" w:rsidRDefault="00B82BAE" w:rsidP="00202E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6D7">
        <w:rPr>
          <w:rFonts w:ascii="Times New Roman" w:hAnsi="Times New Roman" w:cs="Times New Roman"/>
          <w:sz w:val="24"/>
          <w:szCs w:val="24"/>
        </w:rPr>
        <w:t xml:space="preserve">Odlučuje o pokretanju pojedinačnih revizija u skladu s godišnjim planom provođenja unutarnje revizije odnosno o pokretanju ad </w:t>
      </w:r>
      <w:proofErr w:type="spellStart"/>
      <w:r w:rsidRPr="00D016D7">
        <w:rPr>
          <w:rFonts w:ascii="Times New Roman" w:hAnsi="Times New Roman" w:cs="Times New Roman"/>
          <w:sz w:val="24"/>
          <w:szCs w:val="24"/>
        </w:rPr>
        <w:t>hoc</w:t>
      </w:r>
      <w:proofErr w:type="spellEnd"/>
      <w:r w:rsidRPr="00D016D7">
        <w:rPr>
          <w:rFonts w:ascii="Times New Roman" w:hAnsi="Times New Roman" w:cs="Times New Roman"/>
          <w:sz w:val="24"/>
          <w:szCs w:val="24"/>
        </w:rPr>
        <w:t xml:space="preserve"> revizija. Nadzire i sudjeluje u provođenju revizija procesa iz okvira nadležnosti Županije i njezinih proračunskih korisnika (osim onih koji imaju samostalno ustrojenu unutarnju reviziju), pri čemu je odgovoran za ažurno i točno provođenje svih faza revizije u skladu s utvrđenim planovima i propisanim standardima i procedurama. </w:t>
      </w:r>
    </w:p>
    <w:p w:rsidR="00202EF4" w:rsidRDefault="00B82BAE" w:rsidP="00202E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6D7">
        <w:rPr>
          <w:rFonts w:ascii="Times New Roman" w:hAnsi="Times New Roman" w:cs="Times New Roman"/>
          <w:sz w:val="24"/>
          <w:szCs w:val="24"/>
        </w:rPr>
        <w:t xml:space="preserve">Po provođenju prethodnih faza županu podnosi konačno izvješće o provedenoj reviziji u kojem daje procjene sustava unutarnjih kontrola uspostavljenih u pojedinom procesu, stručno mišljenje o njihovom funkcioniranju, odnosno daje preporuke o kontrolama koje je neophodno uspostaviti u svrhu zakonitog, efikasnog, djelotvornog i ekonomičnog provođenja procesa, otklanjanja nepravilnosti i unapređenja poslovanja. </w:t>
      </w:r>
    </w:p>
    <w:p w:rsidR="00202EF4" w:rsidRDefault="00B82BAE" w:rsidP="00202E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6D7">
        <w:rPr>
          <w:rFonts w:ascii="Times New Roman" w:hAnsi="Times New Roman" w:cs="Times New Roman"/>
          <w:sz w:val="24"/>
          <w:szCs w:val="24"/>
        </w:rPr>
        <w:t xml:space="preserve">Vodi bazu preporuka te prati provedbu danih preporuka s ciljem utvrđivanja provode li se preporuke djelotvorno, pravilno i pravovremeno. Izrađuje, u skladu s propisima kojima se uređuje davanje izjave o fiskalnoj odgovornosti, izvješće o obavljenim revizijama i aktivnostima unutarnje revizije. Jednom polugodišnje odnosno u skladu s unutarnjim procedurama podnosi izvješće o radu unutarnje revizije županu. Koordinira pravovremenu izradu polugodišnjih i godišnjih izvješća o izvršenju Proračuna prema programima/projektima/ aktivnostima sukladno opisu poslova i nadležnosti Službe. Surađuje s nadležnim ministarstvom, Državnim uredom za reviziju, revidiranim subjektima, jedinicama za unutarnju reviziju županijskih proračunskih korisnika, državnih tijela i drugih jedinica lokalne i područne (regionalne) samouprave. </w:t>
      </w:r>
    </w:p>
    <w:p w:rsidR="006B5572" w:rsidRDefault="00B82BAE" w:rsidP="00202E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6D7">
        <w:rPr>
          <w:rFonts w:ascii="Times New Roman" w:hAnsi="Times New Roman" w:cs="Times New Roman"/>
          <w:sz w:val="24"/>
          <w:szCs w:val="24"/>
        </w:rPr>
        <w:t>Obavlja sve poslove vezane za organizaciju provođenja horizontalnih i vertikalnih revizija, prati zakone i ostale propise iz svog djelokruga i djelokruga revidiranih područja, prati i predlaže stalnu edukaciju unutarnjih revizora u skladu s međunarodnim standardima. Obavlja i druge poslove koje povjeri župan i zamjenik župana</w:t>
      </w:r>
      <w:r w:rsidR="006B5572">
        <w:rPr>
          <w:rFonts w:ascii="Times New Roman" w:hAnsi="Times New Roman" w:cs="Times New Roman"/>
          <w:sz w:val="24"/>
          <w:szCs w:val="24"/>
        </w:rPr>
        <w:t>.</w:t>
      </w:r>
    </w:p>
    <w:p w:rsidR="00AD0FE5" w:rsidRDefault="00AD0FE5" w:rsidP="005C63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B64" w:rsidRDefault="00C80B64" w:rsidP="005C63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B64" w:rsidRPr="006B5572" w:rsidRDefault="00C80B64" w:rsidP="005C63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621B" w:rsidRPr="005579FA" w:rsidRDefault="00AF6574" w:rsidP="005579FA">
      <w:pPr>
        <w:pStyle w:val="Default"/>
        <w:ind w:firstLine="708"/>
        <w:jc w:val="both"/>
        <w:rPr>
          <w:b/>
          <w:bCs/>
          <w:color w:val="auto"/>
          <w:u w:val="single"/>
        </w:rPr>
      </w:pPr>
      <w:r w:rsidRPr="005579FA">
        <w:rPr>
          <w:b/>
          <w:color w:val="auto"/>
          <w:u w:val="single"/>
        </w:rPr>
        <w:lastRenderedPageBreak/>
        <w:t xml:space="preserve">Poslovi radnog mjesta </w:t>
      </w:r>
      <w:r w:rsidRPr="005579FA">
        <w:rPr>
          <w:b/>
          <w:bCs/>
          <w:color w:val="auto"/>
          <w:u w:val="single"/>
        </w:rPr>
        <w:t xml:space="preserve">višeg stručnog suradnika za imovinsko pravne poslove </w:t>
      </w:r>
    </w:p>
    <w:p w:rsidR="00A42725" w:rsidRPr="00D016D7" w:rsidRDefault="00A42725" w:rsidP="00A42725">
      <w:pPr>
        <w:pStyle w:val="Default"/>
        <w:jc w:val="both"/>
        <w:rPr>
          <w:color w:val="auto"/>
        </w:rPr>
      </w:pPr>
    </w:p>
    <w:p w:rsidR="0097621B" w:rsidRPr="00D016D7" w:rsidRDefault="0097621B" w:rsidP="005579FA">
      <w:pPr>
        <w:pStyle w:val="Default"/>
        <w:ind w:firstLine="708"/>
        <w:jc w:val="both"/>
        <w:rPr>
          <w:color w:val="auto"/>
        </w:rPr>
      </w:pPr>
      <w:r w:rsidRPr="00D016D7">
        <w:rPr>
          <w:color w:val="auto"/>
        </w:rPr>
        <w:t xml:space="preserve">Vodi upravne postupke i rješava u prvom stupnju o imovinsko pravnim i upravnim stvarima u svezi naknade oduzete imovine za vrijeme jugoslavenske komunističke vladavine. </w:t>
      </w:r>
    </w:p>
    <w:p w:rsidR="00202EF4" w:rsidRDefault="0097621B" w:rsidP="00202EF4">
      <w:pPr>
        <w:pStyle w:val="Default"/>
        <w:ind w:firstLine="708"/>
        <w:jc w:val="both"/>
        <w:rPr>
          <w:color w:val="auto"/>
        </w:rPr>
      </w:pPr>
      <w:r w:rsidRPr="00D016D7">
        <w:rPr>
          <w:color w:val="auto"/>
        </w:rPr>
        <w:t xml:space="preserve">Vodi upravne postupke i rješava u prvom stupnju o imovinsko pravnim i upravnim stvarima izvlaštenja i utvrđivanja prava na naknadu </w:t>
      </w:r>
      <w:proofErr w:type="spellStart"/>
      <w:r w:rsidRPr="00D016D7">
        <w:rPr>
          <w:color w:val="auto"/>
        </w:rPr>
        <w:t>deposediranih</w:t>
      </w:r>
      <w:proofErr w:type="spellEnd"/>
      <w:r w:rsidRPr="00D016D7">
        <w:rPr>
          <w:color w:val="auto"/>
        </w:rPr>
        <w:t xml:space="preserve"> nekretnina. </w:t>
      </w:r>
    </w:p>
    <w:p w:rsidR="00202EF4" w:rsidRDefault="00202EF4" w:rsidP="00202EF4">
      <w:pPr>
        <w:pStyle w:val="Default"/>
        <w:ind w:firstLine="708"/>
        <w:jc w:val="both"/>
        <w:rPr>
          <w:color w:val="auto"/>
        </w:rPr>
      </w:pPr>
    </w:p>
    <w:p w:rsidR="0097621B" w:rsidRPr="00D016D7" w:rsidRDefault="0097621B" w:rsidP="00202EF4">
      <w:pPr>
        <w:pStyle w:val="Default"/>
        <w:ind w:firstLine="708"/>
        <w:jc w:val="both"/>
        <w:rPr>
          <w:color w:val="auto"/>
        </w:rPr>
      </w:pPr>
      <w:r w:rsidRPr="00D016D7">
        <w:rPr>
          <w:color w:val="auto"/>
        </w:rPr>
        <w:t xml:space="preserve">Izdaje očitovanja i uvjerenja u neupravnim postupcima; zaprima izjave u neupravnim predmetima iz djelokruga prostornog uređenja o prijenosu zemljišta u vlasništvo jedinica lokalne samouprave i druge poslove po nalogu voditelja i/ili pročelnika. </w:t>
      </w:r>
    </w:p>
    <w:p w:rsidR="00A42725" w:rsidRDefault="00A42725" w:rsidP="0097621B">
      <w:pPr>
        <w:pStyle w:val="Default"/>
        <w:jc w:val="both"/>
        <w:rPr>
          <w:color w:val="auto"/>
        </w:rPr>
      </w:pPr>
    </w:p>
    <w:p w:rsidR="00D10D1C" w:rsidRDefault="00D10D1C" w:rsidP="0097621B">
      <w:pPr>
        <w:pStyle w:val="Default"/>
        <w:jc w:val="both"/>
        <w:rPr>
          <w:color w:val="auto"/>
        </w:rPr>
      </w:pPr>
    </w:p>
    <w:p w:rsidR="00A42725" w:rsidRPr="005579FA" w:rsidRDefault="00A42725" w:rsidP="00B82BAE">
      <w:pPr>
        <w:pStyle w:val="Default"/>
        <w:jc w:val="both"/>
        <w:rPr>
          <w:color w:val="auto"/>
          <w:u w:val="single"/>
        </w:rPr>
      </w:pP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4C43B7" w:rsidRPr="005579FA" w:rsidTr="005579FA">
        <w:trPr>
          <w:trHeight w:val="107"/>
        </w:trPr>
        <w:tc>
          <w:tcPr>
            <w:tcW w:w="9464" w:type="dxa"/>
          </w:tcPr>
          <w:p w:rsidR="00A42725" w:rsidRDefault="005579FA" w:rsidP="00557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579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</w:t>
            </w:r>
            <w:r w:rsidR="00AF6574" w:rsidRPr="005579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Poslovi radnog mjesta </w:t>
            </w:r>
            <w:r w:rsidR="00AF6574" w:rsidRPr="005579F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administrativnog referenta z</w:t>
            </w:r>
            <w:r w:rsidRPr="005579F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a uredsko poslovanje </w:t>
            </w:r>
          </w:p>
          <w:p w:rsidR="004F4681" w:rsidRPr="005579FA" w:rsidRDefault="004F4681" w:rsidP="00557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579FA" w:rsidRPr="00D016D7" w:rsidTr="005579FA">
        <w:trPr>
          <w:trHeight w:val="107"/>
        </w:trPr>
        <w:tc>
          <w:tcPr>
            <w:tcW w:w="9464" w:type="dxa"/>
          </w:tcPr>
          <w:p w:rsidR="005579FA" w:rsidRPr="00D016D7" w:rsidRDefault="005579FA" w:rsidP="005579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</w:tr>
    </w:tbl>
    <w:p w:rsidR="00B82BAE" w:rsidRPr="00D016D7" w:rsidRDefault="00B82BAE" w:rsidP="005579FA">
      <w:pPr>
        <w:pStyle w:val="Default"/>
        <w:ind w:firstLine="708"/>
        <w:jc w:val="both"/>
        <w:rPr>
          <w:color w:val="auto"/>
        </w:rPr>
      </w:pPr>
      <w:r w:rsidRPr="00D016D7">
        <w:rPr>
          <w:color w:val="auto"/>
        </w:rPr>
        <w:t xml:space="preserve">Obavlja administrativne poslove za potrebe rada upravnih tijela Županije u Pakracu. </w:t>
      </w:r>
    </w:p>
    <w:p w:rsidR="00B82BAE" w:rsidRDefault="00B82BAE" w:rsidP="00B82BAE">
      <w:pPr>
        <w:pStyle w:val="Default"/>
        <w:jc w:val="both"/>
        <w:rPr>
          <w:color w:val="auto"/>
        </w:rPr>
      </w:pPr>
      <w:r w:rsidRPr="00D016D7">
        <w:rPr>
          <w:color w:val="auto"/>
        </w:rPr>
        <w:t xml:space="preserve">Zaprima pismena i druge pošiljke (neposredno od stranaka ili poštanske službe te pismena primljena putem elektroničke pošte). Priprema pismena za dostavu u rad upravnim odjelima te za urudžbiranje u informacijskom sustavu uredskog poslovanja odnosno drugim informacijskim sustavima koje koristi Županija. Priprema pismena za otpremu. </w:t>
      </w:r>
    </w:p>
    <w:p w:rsidR="00202EF4" w:rsidRPr="00D016D7" w:rsidRDefault="00202EF4" w:rsidP="00B82BAE">
      <w:pPr>
        <w:pStyle w:val="Default"/>
        <w:jc w:val="both"/>
        <w:rPr>
          <w:color w:val="auto"/>
        </w:rPr>
      </w:pPr>
    </w:p>
    <w:p w:rsidR="00B82BAE" w:rsidRDefault="00B82BAE" w:rsidP="004F4681">
      <w:pPr>
        <w:pStyle w:val="Default"/>
        <w:ind w:firstLine="708"/>
        <w:jc w:val="both"/>
        <w:rPr>
          <w:color w:val="auto"/>
        </w:rPr>
      </w:pPr>
      <w:r w:rsidRPr="00D016D7">
        <w:rPr>
          <w:color w:val="auto"/>
        </w:rPr>
        <w:t xml:space="preserve">Brine o pismenima za oglasnu ploču Županije. Priprema dovršene predmete za pismohranu. </w:t>
      </w:r>
    </w:p>
    <w:p w:rsidR="00202EF4" w:rsidRPr="00D016D7" w:rsidRDefault="00202EF4" w:rsidP="004F4681">
      <w:pPr>
        <w:pStyle w:val="Default"/>
        <w:ind w:firstLine="708"/>
        <w:jc w:val="both"/>
        <w:rPr>
          <w:color w:val="auto"/>
        </w:rPr>
      </w:pPr>
    </w:p>
    <w:p w:rsidR="00B82BAE" w:rsidRDefault="00B82BAE" w:rsidP="004F4681">
      <w:pPr>
        <w:pStyle w:val="Default"/>
        <w:ind w:firstLine="708"/>
        <w:jc w:val="both"/>
        <w:rPr>
          <w:color w:val="auto"/>
        </w:rPr>
      </w:pPr>
      <w:r w:rsidRPr="00D016D7">
        <w:rPr>
          <w:color w:val="auto"/>
        </w:rPr>
        <w:t xml:space="preserve">Prema potrebi sudjeluje u poslovima pismohrane (izdavanja predmeta iz pismohrane službenicima te vođenja evidencije izdavanja predmeta, sastavljanja bilješki/zapisnika o uvidu stranaka u predmete koji se nalaze u pismohrani). </w:t>
      </w:r>
    </w:p>
    <w:p w:rsidR="00202EF4" w:rsidRPr="00D016D7" w:rsidRDefault="00202EF4" w:rsidP="004F4681">
      <w:pPr>
        <w:pStyle w:val="Default"/>
        <w:ind w:firstLine="708"/>
        <w:jc w:val="both"/>
        <w:rPr>
          <w:color w:val="auto"/>
        </w:rPr>
      </w:pPr>
    </w:p>
    <w:p w:rsidR="00B82BAE" w:rsidRPr="00D016D7" w:rsidRDefault="00B82BAE" w:rsidP="004F4681">
      <w:pPr>
        <w:pStyle w:val="Default"/>
        <w:ind w:firstLine="708"/>
        <w:jc w:val="both"/>
        <w:rPr>
          <w:color w:val="auto"/>
        </w:rPr>
      </w:pPr>
      <w:r w:rsidRPr="00D016D7">
        <w:rPr>
          <w:color w:val="auto"/>
        </w:rPr>
        <w:t xml:space="preserve">Sudjeluje u obavljanju poslova izlučivanja dokumentarnog gradiva u sjedištu </w:t>
      </w:r>
    </w:p>
    <w:p w:rsidR="00B82BAE" w:rsidRPr="00D016D7" w:rsidRDefault="00B82BAE" w:rsidP="00B82BAE">
      <w:pPr>
        <w:pStyle w:val="Default"/>
        <w:jc w:val="both"/>
        <w:rPr>
          <w:color w:val="auto"/>
        </w:rPr>
      </w:pPr>
      <w:r w:rsidRPr="00D016D7">
        <w:rPr>
          <w:color w:val="auto"/>
        </w:rPr>
        <w:t xml:space="preserve">Županije u Požegi i upravnih tijela Županije u Pakracu. Brine o nabavi uredskog materijala. </w:t>
      </w:r>
    </w:p>
    <w:p w:rsidR="00B82BAE" w:rsidRPr="00D016D7" w:rsidRDefault="00B82BAE" w:rsidP="00B82BAE">
      <w:pPr>
        <w:pStyle w:val="Default"/>
        <w:jc w:val="both"/>
        <w:rPr>
          <w:color w:val="auto"/>
        </w:rPr>
      </w:pPr>
      <w:r w:rsidRPr="00D016D7">
        <w:rPr>
          <w:color w:val="auto"/>
        </w:rPr>
        <w:t xml:space="preserve">Prema potrebi radi sa strankama te zaprima podneske usmeno na zapisnik na zahtjev stranke. </w:t>
      </w:r>
    </w:p>
    <w:p w:rsidR="00202EF4" w:rsidRDefault="00B82BAE" w:rsidP="00D016D7">
      <w:pPr>
        <w:pStyle w:val="Default"/>
        <w:jc w:val="both"/>
        <w:rPr>
          <w:color w:val="auto"/>
        </w:rPr>
      </w:pPr>
      <w:r w:rsidRPr="00D016D7">
        <w:rPr>
          <w:color w:val="auto"/>
        </w:rPr>
        <w:t xml:space="preserve">Prema potrebi obavlja poslove dostave (unutarnja i vanjska dostava). </w:t>
      </w:r>
    </w:p>
    <w:p w:rsidR="00202EF4" w:rsidRDefault="00202EF4" w:rsidP="00D016D7">
      <w:pPr>
        <w:pStyle w:val="Default"/>
        <w:jc w:val="both"/>
        <w:rPr>
          <w:color w:val="auto"/>
        </w:rPr>
      </w:pPr>
    </w:p>
    <w:p w:rsidR="00AF6574" w:rsidRDefault="00B82BAE" w:rsidP="00202EF4">
      <w:pPr>
        <w:pStyle w:val="Default"/>
        <w:ind w:firstLine="708"/>
        <w:jc w:val="both"/>
        <w:rPr>
          <w:color w:val="auto"/>
        </w:rPr>
      </w:pPr>
      <w:r w:rsidRPr="00D016D7">
        <w:rPr>
          <w:color w:val="auto"/>
        </w:rPr>
        <w:t xml:space="preserve">Obavlja i druge poslove po nalogu voditelja Odsjeka ili pročelnika Odjela. </w:t>
      </w:r>
    </w:p>
    <w:p w:rsidR="00AD0FE5" w:rsidRDefault="00AD0FE5" w:rsidP="00D016D7">
      <w:pPr>
        <w:pStyle w:val="Default"/>
        <w:jc w:val="both"/>
        <w:rPr>
          <w:color w:val="auto"/>
        </w:rPr>
      </w:pPr>
    </w:p>
    <w:p w:rsidR="00AD0FE5" w:rsidRDefault="00AD0FE5" w:rsidP="00D016D7">
      <w:pPr>
        <w:pStyle w:val="Default"/>
        <w:jc w:val="both"/>
        <w:rPr>
          <w:color w:val="auto"/>
        </w:rPr>
      </w:pPr>
    </w:p>
    <w:p w:rsidR="004F4681" w:rsidRPr="005579FA" w:rsidRDefault="004F4681" w:rsidP="004F4681">
      <w:pPr>
        <w:pStyle w:val="Default"/>
        <w:ind w:firstLine="708"/>
        <w:jc w:val="both"/>
        <w:rPr>
          <w:b/>
          <w:bCs/>
          <w:color w:val="auto"/>
          <w:u w:val="single"/>
        </w:rPr>
      </w:pPr>
      <w:r w:rsidRPr="005579FA">
        <w:rPr>
          <w:b/>
          <w:color w:val="auto"/>
          <w:u w:val="single"/>
        </w:rPr>
        <w:t xml:space="preserve">Poslovi radnog mjesta </w:t>
      </w:r>
      <w:r w:rsidRPr="005579FA">
        <w:rPr>
          <w:b/>
          <w:bCs/>
          <w:color w:val="auto"/>
          <w:u w:val="single"/>
        </w:rPr>
        <w:t>višeg stručnog suradnika za prostorno uređenje i graditeljstvo - vježbeni</w:t>
      </w:r>
      <w:r>
        <w:rPr>
          <w:b/>
          <w:bCs/>
          <w:color w:val="auto"/>
          <w:u w:val="single"/>
        </w:rPr>
        <w:t>ci</w:t>
      </w:r>
    </w:p>
    <w:p w:rsidR="004F4681" w:rsidRDefault="004F4681" w:rsidP="004F4681">
      <w:pPr>
        <w:pStyle w:val="Default"/>
        <w:jc w:val="both"/>
        <w:rPr>
          <w:color w:val="auto"/>
        </w:rPr>
      </w:pPr>
    </w:p>
    <w:p w:rsidR="004F4681" w:rsidRPr="00D016D7" w:rsidRDefault="004F4681" w:rsidP="004F4681">
      <w:pPr>
        <w:pStyle w:val="Default"/>
        <w:jc w:val="both"/>
        <w:rPr>
          <w:color w:val="auto"/>
        </w:rPr>
      </w:pPr>
    </w:p>
    <w:p w:rsidR="00AD7B03" w:rsidRDefault="004F4681" w:rsidP="004F4681">
      <w:pPr>
        <w:pStyle w:val="Default"/>
        <w:ind w:firstLine="708"/>
        <w:jc w:val="both"/>
        <w:rPr>
          <w:color w:val="auto"/>
        </w:rPr>
      </w:pPr>
      <w:r w:rsidRPr="00D016D7">
        <w:rPr>
          <w:color w:val="auto"/>
        </w:rPr>
        <w:t>Vodi i rješava upravne postupke vezane za izdavanje akata vezanih za provedbu prostornih planova i građenje sukladno posebnim propisima</w:t>
      </w:r>
      <w:r w:rsidR="00AD7B03">
        <w:rPr>
          <w:color w:val="auto"/>
        </w:rPr>
        <w:t>.</w:t>
      </w:r>
    </w:p>
    <w:p w:rsidR="004F4681" w:rsidRPr="00D016D7" w:rsidRDefault="004F4681" w:rsidP="004F4681">
      <w:pPr>
        <w:pStyle w:val="Default"/>
        <w:ind w:firstLine="708"/>
        <w:jc w:val="both"/>
        <w:rPr>
          <w:color w:val="auto"/>
        </w:rPr>
      </w:pPr>
      <w:r w:rsidRPr="00D016D7">
        <w:rPr>
          <w:color w:val="auto"/>
        </w:rPr>
        <w:t xml:space="preserve"> </w:t>
      </w:r>
    </w:p>
    <w:p w:rsidR="004F4681" w:rsidRDefault="004F4681" w:rsidP="00856B77">
      <w:pPr>
        <w:pStyle w:val="Default"/>
        <w:ind w:firstLine="708"/>
        <w:jc w:val="both"/>
        <w:rPr>
          <w:color w:val="auto"/>
        </w:rPr>
      </w:pPr>
      <w:r w:rsidRPr="00D016D7">
        <w:rPr>
          <w:color w:val="auto"/>
        </w:rPr>
        <w:t>Donosi potvrde, uvjerenja i druge akte vezane za izdavanje akata za provedbu prostornih planova i građenje sukladno posebnim propisima</w:t>
      </w:r>
      <w:r w:rsidR="00856B77">
        <w:rPr>
          <w:color w:val="auto"/>
        </w:rPr>
        <w:t>.</w:t>
      </w:r>
      <w:r w:rsidRPr="00D016D7">
        <w:rPr>
          <w:color w:val="auto"/>
        </w:rPr>
        <w:t xml:space="preserve"> </w:t>
      </w:r>
    </w:p>
    <w:p w:rsidR="00AD7B03" w:rsidRPr="00D016D7" w:rsidRDefault="00AD7B03" w:rsidP="00856B77">
      <w:pPr>
        <w:pStyle w:val="Default"/>
        <w:ind w:firstLine="708"/>
        <w:jc w:val="both"/>
        <w:rPr>
          <w:color w:val="auto"/>
        </w:rPr>
      </w:pPr>
    </w:p>
    <w:p w:rsidR="004F4681" w:rsidRPr="00D016D7" w:rsidRDefault="004F4681" w:rsidP="00856B77">
      <w:pPr>
        <w:pStyle w:val="Default"/>
        <w:ind w:firstLine="708"/>
        <w:jc w:val="both"/>
        <w:rPr>
          <w:color w:val="auto"/>
        </w:rPr>
      </w:pPr>
      <w:r w:rsidRPr="00D016D7">
        <w:rPr>
          <w:color w:val="auto"/>
        </w:rPr>
        <w:t xml:space="preserve">Izrađuje izvješća i baze podataka iz područja prostornog uređenja i graditeljstva </w:t>
      </w:r>
    </w:p>
    <w:p w:rsidR="00AD7B03" w:rsidRPr="00D016D7" w:rsidRDefault="004F4681" w:rsidP="004F4681">
      <w:pPr>
        <w:pStyle w:val="Default"/>
        <w:jc w:val="both"/>
        <w:rPr>
          <w:color w:val="auto"/>
        </w:rPr>
      </w:pPr>
      <w:r w:rsidRPr="00D016D7">
        <w:rPr>
          <w:color w:val="auto"/>
        </w:rPr>
        <w:t>Surađuje s projektantima, jedinicama lokalne samouprave, javnopravnim tijelima i zainteresiranim osobama</w:t>
      </w:r>
      <w:r w:rsidR="00AD7B03">
        <w:rPr>
          <w:color w:val="auto"/>
        </w:rPr>
        <w:t>.</w:t>
      </w:r>
      <w:r w:rsidRPr="00D016D7">
        <w:rPr>
          <w:color w:val="auto"/>
        </w:rPr>
        <w:t xml:space="preserve"> </w:t>
      </w:r>
    </w:p>
    <w:p w:rsidR="004F4681" w:rsidRPr="00D016D7" w:rsidRDefault="004F4681" w:rsidP="00856B77">
      <w:pPr>
        <w:pStyle w:val="Default"/>
        <w:ind w:firstLine="708"/>
        <w:jc w:val="both"/>
        <w:rPr>
          <w:color w:val="auto"/>
        </w:rPr>
      </w:pPr>
      <w:r w:rsidRPr="00D016D7">
        <w:rPr>
          <w:color w:val="auto"/>
        </w:rPr>
        <w:lastRenderedPageBreak/>
        <w:t>Obavlja i druge upravne i stručne poslove iz nadležnosti Upravnog odjela po nalogu pročelnika i voditelja Odsjeka.</w:t>
      </w:r>
    </w:p>
    <w:p w:rsidR="00D016D7" w:rsidRPr="00D016D7" w:rsidRDefault="00D016D7" w:rsidP="00D016D7">
      <w:pPr>
        <w:pStyle w:val="Default"/>
        <w:jc w:val="both"/>
        <w:rPr>
          <w:color w:val="auto"/>
        </w:rPr>
      </w:pPr>
    </w:p>
    <w:p w:rsidR="002B56AF" w:rsidRDefault="004F397B" w:rsidP="005579FA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 w:rsidRPr="005579FA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Podaci o plaći:</w:t>
      </w:r>
    </w:p>
    <w:p w:rsidR="001C3E39" w:rsidRPr="005579FA" w:rsidRDefault="001C3E39" w:rsidP="005579FA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:rsidR="002B56AF" w:rsidRDefault="002B56AF" w:rsidP="002B56AF">
      <w:pPr>
        <w:spacing w:after="0" w:line="240" w:lineRule="auto"/>
        <w:ind w:firstLine="708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</w:pPr>
      <w:r w:rsidRPr="00D016D7">
        <w:rPr>
          <w:rFonts w:ascii="Times New Roman" w:hAnsi="Times New Roman" w:cs="Times New Roman"/>
          <w:sz w:val="24"/>
          <w:szCs w:val="24"/>
          <w:lang w:val="pl-PL"/>
        </w:rPr>
        <w:t>Plać</w:t>
      </w:r>
      <w:r w:rsidR="006B5572">
        <w:rPr>
          <w:rFonts w:ascii="Times New Roman" w:hAnsi="Times New Roman" w:cs="Times New Roman"/>
          <w:sz w:val="24"/>
          <w:szCs w:val="24"/>
          <w:lang w:val="pl-PL"/>
        </w:rPr>
        <w:t>u</w:t>
      </w:r>
      <w:r w:rsidRPr="00D016D7">
        <w:rPr>
          <w:rFonts w:ascii="Times New Roman" w:hAnsi="Times New Roman" w:cs="Times New Roman"/>
          <w:sz w:val="24"/>
          <w:szCs w:val="24"/>
          <w:lang w:val="pl-PL"/>
        </w:rPr>
        <w:t xml:space="preserve"> službenika i namještenika u Upravnim tijelima Požeško-slavonske županije</w:t>
      </w:r>
      <w:r w:rsidR="006B5572">
        <w:rPr>
          <w:rFonts w:ascii="Times New Roman" w:hAnsi="Times New Roman" w:cs="Times New Roman"/>
          <w:sz w:val="24"/>
          <w:szCs w:val="24"/>
          <w:lang w:val="pl-PL"/>
        </w:rPr>
        <w:t xml:space="preserve"> čini umnožak koeficijenta složenosti poslova radnog mjesta na koje je službenik odnosno namještenik raspoređen i osnovice za obračun plaće, uvećan za 0,5 % za svaku navršenu godinu radnog staža, sukladno </w:t>
      </w:r>
      <w:r w:rsidRPr="00D016D7">
        <w:rPr>
          <w:rFonts w:ascii="Times New Roman" w:hAnsi="Times New Roman" w:cs="Times New Roman"/>
          <w:sz w:val="24"/>
          <w:szCs w:val="24"/>
          <w:lang w:val="pl-PL"/>
        </w:rPr>
        <w:t>Odlu</w:t>
      </w:r>
      <w:r w:rsidR="006B5572">
        <w:rPr>
          <w:rFonts w:ascii="Times New Roman" w:hAnsi="Times New Roman" w:cs="Times New Roman"/>
          <w:sz w:val="24"/>
          <w:szCs w:val="24"/>
          <w:lang w:val="pl-PL"/>
        </w:rPr>
        <w:t>ci</w:t>
      </w:r>
      <w:r w:rsidRPr="00D016D7">
        <w:rPr>
          <w:rFonts w:ascii="Times New Roman" w:hAnsi="Times New Roman" w:cs="Times New Roman"/>
          <w:sz w:val="24"/>
          <w:szCs w:val="24"/>
          <w:lang w:val="pl-PL"/>
        </w:rPr>
        <w:t xml:space="preserve"> o </w:t>
      </w:r>
      <w:r w:rsidRPr="00D016D7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koeficijentima za obračun plaće službenika i namještenika u upravnim tijelima Požeško-slavonske županije („Požeško-slavonski službeni glasnik”, br. </w:t>
      </w:r>
      <w:r w:rsidR="00CF37F4" w:rsidRPr="00D016D7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0</w:t>
      </w:r>
      <w:r w:rsidR="0022632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3</w:t>
      </w:r>
      <w:r w:rsidR="00CF37F4" w:rsidRPr="00D016D7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/</w:t>
      </w:r>
      <w:r w:rsidR="0022632A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23</w:t>
      </w:r>
      <w:r w:rsidRPr="00D016D7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).</w:t>
      </w:r>
    </w:p>
    <w:p w:rsidR="0022632A" w:rsidRPr="00D016D7" w:rsidRDefault="0022632A" w:rsidP="002B5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059D1" w:rsidRPr="00D016D7" w:rsidRDefault="002B56AF" w:rsidP="002B5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16D7">
        <w:rPr>
          <w:rFonts w:ascii="Times New Roman" w:hAnsi="Times New Roman" w:cs="Times New Roman"/>
          <w:sz w:val="24"/>
          <w:szCs w:val="24"/>
          <w:lang w:val="pl-PL"/>
        </w:rPr>
        <w:t xml:space="preserve">Slijedom navedenog, koeficijent složenosti poslova </w:t>
      </w:r>
      <w:r w:rsidR="006B5572">
        <w:rPr>
          <w:rFonts w:ascii="Times New Roman" w:hAnsi="Times New Roman" w:cs="Times New Roman"/>
          <w:sz w:val="24"/>
          <w:szCs w:val="24"/>
          <w:lang w:val="pl-PL"/>
        </w:rPr>
        <w:t>radnog mjesta iznosi za:</w:t>
      </w:r>
    </w:p>
    <w:p w:rsidR="000059D1" w:rsidRPr="00D016D7" w:rsidRDefault="00537A72" w:rsidP="002B56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1. </w:t>
      </w:r>
      <w:r w:rsidR="000059D1" w:rsidRPr="00D016D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839FB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CF37F4" w:rsidRPr="00D016D7">
        <w:rPr>
          <w:rFonts w:ascii="Times New Roman" w:hAnsi="Times New Roman" w:cs="Times New Roman"/>
          <w:sz w:val="24"/>
          <w:szCs w:val="24"/>
          <w:lang w:val="pl-PL"/>
        </w:rPr>
        <w:t>ročelnik</w:t>
      </w:r>
      <w:r w:rsidR="00D839FB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CF37F4" w:rsidRPr="00D016D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839FB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CF37F4" w:rsidRPr="00D016D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F37F4" w:rsidRPr="00560BED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4,0</w:t>
      </w:r>
      <w:r w:rsidR="002B56AF" w:rsidRPr="00560BED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</w:p>
    <w:p w:rsidR="00560BED" w:rsidRPr="00D839FB" w:rsidRDefault="00537A72" w:rsidP="00D839F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2. </w:t>
      </w:r>
      <w:r w:rsidR="000059D1" w:rsidRPr="00D016D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059D1" w:rsidRPr="00D016D7">
        <w:rPr>
          <w:rFonts w:ascii="Times New Roman" w:hAnsi="Times New Roman" w:cs="Times New Roman"/>
          <w:bCs/>
          <w:sz w:val="24"/>
          <w:szCs w:val="24"/>
        </w:rPr>
        <w:t>viš</w:t>
      </w:r>
      <w:r w:rsidR="00D839FB">
        <w:rPr>
          <w:rFonts w:ascii="Times New Roman" w:hAnsi="Times New Roman" w:cs="Times New Roman"/>
          <w:bCs/>
          <w:sz w:val="24"/>
          <w:szCs w:val="24"/>
        </w:rPr>
        <w:t>eg</w:t>
      </w:r>
      <w:r w:rsidR="000059D1" w:rsidRPr="00D016D7">
        <w:rPr>
          <w:rFonts w:ascii="Times New Roman" w:hAnsi="Times New Roman" w:cs="Times New Roman"/>
          <w:bCs/>
          <w:sz w:val="24"/>
          <w:szCs w:val="24"/>
        </w:rPr>
        <w:t xml:space="preserve"> stručn</w:t>
      </w:r>
      <w:r w:rsidR="00D839FB">
        <w:rPr>
          <w:rFonts w:ascii="Times New Roman" w:hAnsi="Times New Roman" w:cs="Times New Roman"/>
          <w:bCs/>
          <w:sz w:val="24"/>
          <w:szCs w:val="24"/>
        </w:rPr>
        <w:t>og</w:t>
      </w:r>
      <w:r w:rsidR="000059D1" w:rsidRPr="00D016D7">
        <w:rPr>
          <w:rFonts w:ascii="Times New Roman" w:hAnsi="Times New Roman" w:cs="Times New Roman"/>
          <w:bCs/>
          <w:sz w:val="24"/>
          <w:szCs w:val="24"/>
        </w:rPr>
        <w:t xml:space="preserve"> suradni</w:t>
      </w:r>
      <w:r w:rsidR="00D839FB">
        <w:rPr>
          <w:rFonts w:ascii="Times New Roman" w:hAnsi="Times New Roman" w:cs="Times New Roman"/>
          <w:bCs/>
          <w:sz w:val="24"/>
          <w:szCs w:val="24"/>
        </w:rPr>
        <w:t>ka</w:t>
      </w:r>
      <w:r w:rsidR="000059D1" w:rsidRPr="00D016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59D1" w:rsidRPr="00D016D7">
        <w:rPr>
          <w:rFonts w:ascii="Times New Roman" w:hAnsi="Times New Roman" w:cs="Times New Roman"/>
          <w:bCs/>
          <w:sz w:val="24"/>
          <w:szCs w:val="24"/>
        </w:rPr>
        <w:t xml:space="preserve">za imovinsko pravne poslove </w:t>
      </w:r>
      <w:r w:rsidR="00D839F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059D1" w:rsidRPr="00D016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0BED">
        <w:rPr>
          <w:rFonts w:ascii="Times New Roman" w:hAnsi="Times New Roman" w:cs="Times New Roman"/>
          <w:bCs/>
          <w:sz w:val="24"/>
          <w:szCs w:val="24"/>
        </w:rPr>
        <w:t>2,7</w:t>
      </w:r>
      <w:r w:rsidR="00D839FB">
        <w:rPr>
          <w:bCs/>
        </w:rPr>
        <w:t xml:space="preserve">   </w:t>
      </w:r>
      <w:r w:rsidR="006670FF" w:rsidRPr="00D016D7">
        <w:rPr>
          <w:bCs/>
        </w:rPr>
        <w:t xml:space="preserve">  </w:t>
      </w:r>
    </w:p>
    <w:p w:rsidR="000059D1" w:rsidRDefault="00537A72" w:rsidP="00D839F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0059D1" w:rsidRPr="00D016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39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59D1" w:rsidRPr="00D016D7">
        <w:rPr>
          <w:rFonts w:ascii="Times New Roman" w:hAnsi="Times New Roman" w:cs="Times New Roman"/>
          <w:bCs/>
          <w:sz w:val="24"/>
          <w:szCs w:val="24"/>
        </w:rPr>
        <w:t>administrativnog referenta za uredsko poslovanje</w:t>
      </w:r>
      <w:r w:rsidR="00D839FB">
        <w:rPr>
          <w:rFonts w:ascii="Times New Roman" w:hAnsi="Times New Roman" w:cs="Times New Roman"/>
          <w:bCs/>
          <w:sz w:val="24"/>
          <w:szCs w:val="24"/>
        </w:rPr>
        <w:t xml:space="preserve"> – 1,9</w:t>
      </w:r>
    </w:p>
    <w:p w:rsidR="00560BED" w:rsidRPr="00537A72" w:rsidRDefault="00537A72" w:rsidP="00D839FB">
      <w:pPr>
        <w:pStyle w:val="Default"/>
        <w:ind w:firstLine="708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4.</w:t>
      </w:r>
      <w:r w:rsidR="00560BED" w:rsidRPr="00537A72">
        <w:rPr>
          <w:bCs/>
          <w:color w:val="000000" w:themeColor="text1"/>
        </w:rPr>
        <w:t xml:space="preserve"> višeg stručnog suradnika za prostorno uređenje i graditeljstvo – vježbenik</w:t>
      </w:r>
      <w:r w:rsidR="00D839FB">
        <w:rPr>
          <w:bCs/>
          <w:color w:val="000000" w:themeColor="text1"/>
        </w:rPr>
        <w:t>a, 85%</w:t>
      </w:r>
      <w:r w:rsidR="003C2601">
        <w:rPr>
          <w:bCs/>
          <w:color w:val="000000" w:themeColor="text1"/>
        </w:rPr>
        <w:t xml:space="preserve"> plaće</w:t>
      </w:r>
      <w:r w:rsidR="00BC5D9C">
        <w:rPr>
          <w:bCs/>
          <w:color w:val="000000" w:themeColor="text1"/>
        </w:rPr>
        <w:t xml:space="preserve"> </w:t>
      </w:r>
      <w:bookmarkStart w:id="0" w:name="_GoBack"/>
      <w:bookmarkEnd w:id="0"/>
      <w:r w:rsidR="00BC5D9C">
        <w:rPr>
          <w:bCs/>
          <w:color w:val="000000" w:themeColor="text1"/>
        </w:rPr>
        <w:t>od</w:t>
      </w:r>
      <w:r w:rsidR="003C2601">
        <w:rPr>
          <w:bCs/>
          <w:color w:val="000000" w:themeColor="text1"/>
        </w:rPr>
        <w:t xml:space="preserve"> </w:t>
      </w:r>
      <w:r w:rsidR="00C81115">
        <w:rPr>
          <w:bCs/>
          <w:color w:val="000000" w:themeColor="text1"/>
        </w:rPr>
        <w:t xml:space="preserve">koeficijenta složenosti </w:t>
      </w:r>
      <w:r w:rsidR="003C2601">
        <w:rPr>
          <w:bCs/>
          <w:color w:val="000000" w:themeColor="text1"/>
        </w:rPr>
        <w:t>poslova radnog mjesta višeg stručnog suradnika</w:t>
      </w:r>
      <w:r w:rsidR="00C81115">
        <w:rPr>
          <w:bCs/>
          <w:color w:val="000000" w:themeColor="text1"/>
        </w:rPr>
        <w:t xml:space="preserve"> – 2,7</w:t>
      </w:r>
      <w:r w:rsidR="001C3E39">
        <w:rPr>
          <w:bCs/>
          <w:color w:val="000000" w:themeColor="text1"/>
        </w:rPr>
        <w:t>.</w:t>
      </w:r>
      <w:r w:rsidR="00D839FB">
        <w:rPr>
          <w:bCs/>
          <w:color w:val="000000" w:themeColor="text1"/>
        </w:rPr>
        <w:t xml:space="preserve"> </w:t>
      </w:r>
    </w:p>
    <w:p w:rsidR="00560BED" w:rsidRPr="00537A72" w:rsidRDefault="00560BED" w:rsidP="006670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2B56AF" w:rsidRDefault="00765C20" w:rsidP="00560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0059D1" w:rsidRPr="00D016D7">
        <w:rPr>
          <w:rFonts w:ascii="Times New Roman" w:hAnsi="Times New Roman" w:cs="Times New Roman"/>
          <w:sz w:val="24"/>
          <w:szCs w:val="24"/>
          <w:lang w:val="pl-PL"/>
        </w:rPr>
        <w:t>snovic</w:t>
      </w:r>
      <w:r w:rsidR="001C3E39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0059D1" w:rsidRPr="00D016D7">
        <w:rPr>
          <w:rFonts w:ascii="Times New Roman" w:hAnsi="Times New Roman" w:cs="Times New Roman"/>
          <w:sz w:val="24"/>
          <w:szCs w:val="24"/>
          <w:lang w:val="pl-PL"/>
        </w:rPr>
        <w:t xml:space="preserve"> za obračun plaće </w:t>
      </w:r>
      <w:r>
        <w:rPr>
          <w:rFonts w:ascii="Times New Roman" w:hAnsi="Times New Roman" w:cs="Times New Roman"/>
          <w:sz w:val="24"/>
          <w:szCs w:val="24"/>
          <w:lang w:val="pl-PL"/>
        </w:rPr>
        <w:t>propisana je Kolektivnim ugovorom i iznosi 480,00 eura</w:t>
      </w:r>
      <w:r w:rsidR="002B56AF" w:rsidRPr="00D016D7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560BED" w:rsidRDefault="00560BED" w:rsidP="00560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24C8D" w:rsidRDefault="00224C8D" w:rsidP="00560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24C8D" w:rsidRPr="00D016D7" w:rsidRDefault="00224C8D" w:rsidP="00560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B56AF" w:rsidRPr="00D016D7" w:rsidRDefault="002B56AF" w:rsidP="002B56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6D7">
        <w:rPr>
          <w:rFonts w:ascii="Times New Roman" w:hAnsi="Times New Roman" w:cs="Times New Roman"/>
          <w:b/>
          <w:sz w:val="24"/>
          <w:szCs w:val="24"/>
        </w:rPr>
        <w:t>POZIV ZA TESTIRANJE KANDIDATA/KANDIDATKINJA BITI ĆE OBJAVLJEN, NAJMANJE 5 DANA PRIJE PREDIVĐENOG DATUMA TESTIRANJA NA WEB-STRANICI I OGLASNOJ PLOČI POŽEŠKO-SLAVONSKE ŽUPANIJE.</w:t>
      </w:r>
    </w:p>
    <w:sectPr w:rsidR="002B56AF" w:rsidRPr="00D01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2DBC"/>
    <w:multiLevelType w:val="hybridMultilevel"/>
    <w:tmpl w:val="5DA88B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F5BB9"/>
    <w:multiLevelType w:val="hybridMultilevel"/>
    <w:tmpl w:val="2B84AE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A6036"/>
    <w:multiLevelType w:val="hybridMultilevel"/>
    <w:tmpl w:val="CF8E23D0"/>
    <w:lvl w:ilvl="0" w:tplc="A9E8DDC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B03B8E"/>
    <w:multiLevelType w:val="hybridMultilevel"/>
    <w:tmpl w:val="6F86DB6E"/>
    <w:lvl w:ilvl="0" w:tplc="28EAE388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3310FF"/>
    <w:multiLevelType w:val="hybridMultilevel"/>
    <w:tmpl w:val="49BAECA0"/>
    <w:lvl w:ilvl="0" w:tplc="D5E08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0D7BC1"/>
    <w:multiLevelType w:val="hybridMultilevel"/>
    <w:tmpl w:val="D4F2DF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314A2"/>
    <w:multiLevelType w:val="hybridMultilevel"/>
    <w:tmpl w:val="F43E9238"/>
    <w:lvl w:ilvl="0" w:tplc="79B230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B7036"/>
    <w:multiLevelType w:val="hybridMultilevel"/>
    <w:tmpl w:val="BD0028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303A9"/>
    <w:multiLevelType w:val="hybridMultilevel"/>
    <w:tmpl w:val="26A4A50A"/>
    <w:lvl w:ilvl="0" w:tplc="F7EA4C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D1714"/>
    <w:multiLevelType w:val="hybridMultilevel"/>
    <w:tmpl w:val="824C0310"/>
    <w:lvl w:ilvl="0" w:tplc="F7EA4C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31A6F"/>
    <w:multiLevelType w:val="hybridMultilevel"/>
    <w:tmpl w:val="84D451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7634D"/>
    <w:multiLevelType w:val="hybridMultilevel"/>
    <w:tmpl w:val="06DC9A30"/>
    <w:lvl w:ilvl="0" w:tplc="FFC61C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63DC9"/>
    <w:multiLevelType w:val="hybridMultilevel"/>
    <w:tmpl w:val="0A6C2A6E"/>
    <w:lvl w:ilvl="0" w:tplc="F7EA4C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12F91"/>
    <w:multiLevelType w:val="hybridMultilevel"/>
    <w:tmpl w:val="F31645F8"/>
    <w:lvl w:ilvl="0" w:tplc="48A0B7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41CB7"/>
    <w:multiLevelType w:val="hybridMultilevel"/>
    <w:tmpl w:val="0BB47C6C"/>
    <w:lvl w:ilvl="0" w:tplc="D4E0367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4066E"/>
    <w:multiLevelType w:val="hybridMultilevel"/>
    <w:tmpl w:val="81B0C74E"/>
    <w:lvl w:ilvl="0" w:tplc="1602B65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B0872E1"/>
    <w:multiLevelType w:val="hybridMultilevel"/>
    <w:tmpl w:val="C1987DE8"/>
    <w:lvl w:ilvl="0" w:tplc="C1A2E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F768F9"/>
    <w:multiLevelType w:val="hybridMultilevel"/>
    <w:tmpl w:val="A1D03266"/>
    <w:lvl w:ilvl="0" w:tplc="B6266EA2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u w:val="none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A735F4"/>
    <w:multiLevelType w:val="hybridMultilevel"/>
    <w:tmpl w:val="2D36C6DA"/>
    <w:lvl w:ilvl="0" w:tplc="BD4A33D0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7"/>
  </w:num>
  <w:num w:numId="5">
    <w:abstractNumId w:val="13"/>
  </w:num>
  <w:num w:numId="6">
    <w:abstractNumId w:val="14"/>
  </w:num>
  <w:num w:numId="7">
    <w:abstractNumId w:val="7"/>
  </w:num>
  <w:num w:numId="8">
    <w:abstractNumId w:val="15"/>
  </w:num>
  <w:num w:numId="9">
    <w:abstractNumId w:val="9"/>
  </w:num>
  <w:num w:numId="10">
    <w:abstractNumId w:val="3"/>
  </w:num>
  <w:num w:numId="11">
    <w:abstractNumId w:val="8"/>
  </w:num>
  <w:num w:numId="12">
    <w:abstractNumId w:val="5"/>
  </w:num>
  <w:num w:numId="13">
    <w:abstractNumId w:val="6"/>
  </w:num>
  <w:num w:numId="14">
    <w:abstractNumId w:val="11"/>
  </w:num>
  <w:num w:numId="15">
    <w:abstractNumId w:val="2"/>
  </w:num>
  <w:num w:numId="16">
    <w:abstractNumId w:val="18"/>
  </w:num>
  <w:num w:numId="17">
    <w:abstractNumId w:val="4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4B"/>
    <w:rsid w:val="000059D1"/>
    <w:rsid w:val="000072EF"/>
    <w:rsid w:val="00014DDD"/>
    <w:rsid w:val="00022F6F"/>
    <w:rsid w:val="000364BE"/>
    <w:rsid w:val="000404CD"/>
    <w:rsid w:val="00044627"/>
    <w:rsid w:val="0007257F"/>
    <w:rsid w:val="00094EDA"/>
    <w:rsid w:val="000C2E6F"/>
    <w:rsid w:val="00136EC6"/>
    <w:rsid w:val="00157342"/>
    <w:rsid w:val="001B3579"/>
    <w:rsid w:val="001C3E39"/>
    <w:rsid w:val="001D2BB8"/>
    <w:rsid w:val="00202EF4"/>
    <w:rsid w:val="00224C8D"/>
    <w:rsid w:val="0022632A"/>
    <w:rsid w:val="00231111"/>
    <w:rsid w:val="00235DAB"/>
    <w:rsid w:val="00244149"/>
    <w:rsid w:val="00250649"/>
    <w:rsid w:val="00250F84"/>
    <w:rsid w:val="002778F7"/>
    <w:rsid w:val="002A71CA"/>
    <w:rsid w:val="002B56AF"/>
    <w:rsid w:val="002C16CF"/>
    <w:rsid w:val="002C75F4"/>
    <w:rsid w:val="002F0C8E"/>
    <w:rsid w:val="0031184B"/>
    <w:rsid w:val="00340895"/>
    <w:rsid w:val="00353F60"/>
    <w:rsid w:val="003C2601"/>
    <w:rsid w:val="003E58C6"/>
    <w:rsid w:val="004C43B7"/>
    <w:rsid w:val="004E76BF"/>
    <w:rsid w:val="004F397B"/>
    <w:rsid w:val="004F4681"/>
    <w:rsid w:val="00537A72"/>
    <w:rsid w:val="005579FA"/>
    <w:rsid w:val="00560BED"/>
    <w:rsid w:val="00565230"/>
    <w:rsid w:val="00594C0E"/>
    <w:rsid w:val="005C6332"/>
    <w:rsid w:val="006670FF"/>
    <w:rsid w:val="006764D7"/>
    <w:rsid w:val="00683E16"/>
    <w:rsid w:val="006B5572"/>
    <w:rsid w:val="006C18F2"/>
    <w:rsid w:val="00765C20"/>
    <w:rsid w:val="007D4D23"/>
    <w:rsid w:val="0080757A"/>
    <w:rsid w:val="0081111A"/>
    <w:rsid w:val="00846FE3"/>
    <w:rsid w:val="00856B77"/>
    <w:rsid w:val="008D0673"/>
    <w:rsid w:val="00923F33"/>
    <w:rsid w:val="0097621B"/>
    <w:rsid w:val="009D3BDB"/>
    <w:rsid w:val="009F70B2"/>
    <w:rsid w:val="00A31146"/>
    <w:rsid w:val="00A3137C"/>
    <w:rsid w:val="00A42725"/>
    <w:rsid w:val="00A4414E"/>
    <w:rsid w:val="00AB0404"/>
    <w:rsid w:val="00AB3B4C"/>
    <w:rsid w:val="00AB781B"/>
    <w:rsid w:val="00AD0FE5"/>
    <w:rsid w:val="00AD3720"/>
    <w:rsid w:val="00AD630E"/>
    <w:rsid w:val="00AD7B03"/>
    <w:rsid w:val="00AE7E67"/>
    <w:rsid w:val="00AF5FFA"/>
    <w:rsid w:val="00AF6574"/>
    <w:rsid w:val="00B82BAE"/>
    <w:rsid w:val="00BC5D9C"/>
    <w:rsid w:val="00C61BBC"/>
    <w:rsid w:val="00C80B64"/>
    <w:rsid w:val="00C81115"/>
    <w:rsid w:val="00C83135"/>
    <w:rsid w:val="00C854E2"/>
    <w:rsid w:val="00C879CE"/>
    <w:rsid w:val="00CB0F00"/>
    <w:rsid w:val="00CC1D1F"/>
    <w:rsid w:val="00CF37F4"/>
    <w:rsid w:val="00D016D7"/>
    <w:rsid w:val="00D10D1C"/>
    <w:rsid w:val="00D13CED"/>
    <w:rsid w:val="00D205ED"/>
    <w:rsid w:val="00D839FB"/>
    <w:rsid w:val="00DD537B"/>
    <w:rsid w:val="00DF31C6"/>
    <w:rsid w:val="00DF7FE4"/>
    <w:rsid w:val="00E94FFC"/>
    <w:rsid w:val="00EA6700"/>
    <w:rsid w:val="00EB7450"/>
    <w:rsid w:val="00F001D1"/>
    <w:rsid w:val="00F57EC3"/>
    <w:rsid w:val="00F9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52AA2A"/>
  <w15:docId w15:val="{1CC778D3-6769-4F45-9D04-637C2EFF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E94FFC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style-span">
    <w:name w:val="apple-style-span"/>
    <w:basedOn w:val="Zadanifontodlomka"/>
    <w:rsid w:val="002B56AF"/>
  </w:style>
  <w:style w:type="character" w:customStyle="1" w:styleId="Naslov1Char">
    <w:name w:val="Naslov 1 Char"/>
    <w:basedOn w:val="Zadanifontodlomka"/>
    <w:link w:val="Naslov1"/>
    <w:rsid w:val="00E94FFC"/>
    <w:rPr>
      <w:rFonts w:ascii="Times New Roman" w:eastAsia="Arial Unicode MS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13CED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StandardWeb">
    <w:name w:val="Normal (Web)"/>
    <w:basedOn w:val="Normal"/>
    <w:uiPriority w:val="99"/>
    <w:rsid w:val="002C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qFormat/>
    <w:rsid w:val="00AB0404"/>
    <w:rPr>
      <w:i/>
      <w:iCs/>
    </w:rPr>
  </w:style>
  <w:style w:type="paragraph" w:customStyle="1" w:styleId="Default">
    <w:name w:val="Default"/>
    <w:rsid w:val="009762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87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79CE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AD37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zakon.hr/cms.htm?id=52477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s://www.zakon.hr/cms.htm?id=408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zakon.hr/cms.htm?id=3590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zakon.hr/cms.htm?id=35911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3EBD7-A081-40F9-BAF5-A752F0D69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Tušek</dc:creator>
  <cp:lastModifiedBy>Gordana Miškić</cp:lastModifiedBy>
  <cp:revision>67</cp:revision>
  <cp:lastPrinted>2023-09-26T07:37:00Z</cp:lastPrinted>
  <dcterms:created xsi:type="dcterms:W3CDTF">2023-09-26T08:45:00Z</dcterms:created>
  <dcterms:modified xsi:type="dcterms:W3CDTF">2023-09-26T10:48:00Z</dcterms:modified>
</cp:coreProperties>
</file>