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8E" w:rsidRDefault="0082278E" w:rsidP="00F40AA8">
      <w:pPr>
        <w:jc w:val="both"/>
      </w:pPr>
      <w:r>
        <w:t>Na temelju članka 22a Zakona o sustavu civilne zaštite ( Narodne novine br. 82/15, 118/18 i 31/20) Stožer civilne zaštite Republike Hrvatske, 23. ožujka 2020. godine donosi</w:t>
      </w:r>
    </w:p>
    <w:p w:rsidR="0082278E" w:rsidRDefault="0082278E" w:rsidP="00F40AA8">
      <w:pPr>
        <w:jc w:val="both"/>
      </w:pPr>
    </w:p>
    <w:p w:rsidR="0082278E" w:rsidRPr="00F40AA8" w:rsidRDefault="0082278E" w:rsidP="00F40AA8">
      <w:pPr>
        <w:jc w:val="center"/>
        <w:rPr>
          <w:b/>
        </w:rPr>
      </w:pPr>
      <w:r w:rsidRPr="00F40AA8">
        <w:rPr>
          <w:b/>
        </w:rPr>
        <w:t>ODLUKU</w:t>
      </w:r>
    </w:p>
    <w:p w:rsidR="0082278E" w:rsidRPr="00F40AA8" w:rsidRDefault="0082278E" w:rsidP="00F40AA8">
      <w:pPr>
        <w:jc w:val="both"/>
        <w:rPr>
          <w:b/>
        </w:rPr>
      </w:pPr>
      <w:r w:rsidRPr="00F40AA8">
        <w:rPr>
          <w:b/>
        </w:rPr>
        <w:t>O ZABRANI NAPUŠTANJA MJESTA PREBIVALIŠTA I STALNOG BORAVKA U REPUBLICI HRVATSKOJ</w:t>
      </w:r>
    </w:p>
    <w:p w:rsidR="0082278E" w:rsidRDefault="0082278E" w:rsidP="00F40AA8">
      <w:pPr>
        <w:jc w:val="both"/>
      </w:pPr>
    </w:p>
    <w:p w:rsidR="0082278E" w:rsidRDefault="0082278E" w:rsidP="00F40AA8">
      <w:pPr>
        <w:ind w:left="2832" w:firstLine="708"/>
      </w:pPr>
      <w:r>
        <w:t>I</w:t>
      </w:r>
    </w:p>
    <w:p w:rsidR="00CA340C" w:rsidRDefault="0082278E" w:rsidP="00F40AA8">
      <w:pPr>
        <w:jc w:val="both"/>
      </w:pPr>
      <w:r>
        <w:t>S obzirom da na pojedinim područjima postoji znatno povećani rizik od prijenosa bolesti COVID-19,kako  bi se smanjila mogućnost daljnjeg širenja bolesti zabranjuje se napuštanje mjesta prebivališta i stalnog boravka.</w:t>
      </w:r>
    </w:p>
    <w:p w:rsidR="00CA340C" w:rsidRDefault="00CA340C" w:rsidP="00F40AA8">
      <w:pPr>
        <w:ind w:left="2832" w:firstLine="708"/>
        <w:jc w:val="both"/>
      </w:pPr>
      <w:r>
        <w:t>II</w:t>
      </w:r>
    </w:p>
    <w:p w:rsidR="00CA340C" w:rsidRDefault="00CA340C" w:rsidP="00F40AA8">
      <w:pPr>
        <w:jc w:val="both"/>
      </w:pPr>
      <w:r>
        <w:t>Zabrana iz točke I. ove odluke ne odnosi se na :</w:t>
      </w:r>
    </w:p>
    <w:p w:rsidR="00CA340C" w:rsidRDefault="00CA340C" w:rsidP="00F40AA8">
      <w:pPr>
        <w:pStyle w:val="ListParagraph"/>
        <w:numPr>
          <w:ilvl w:val="0"/>
          <w:numId w:val="1"/>
        </w:numPr>
        <w:jc w:val="both"/>
      </w:pPr>
      <w:r>
        <w:t>promet i kretanje nužno za opskrbu navedenih područja,</w:t>
      </w:r>
    </w:p>
    <w:p w:rsidR="00CA340C" w:rsidRDefault="00CA340C" w:rsidP="00F40AA8">
      <w:pPr>
        <w:pStyle w:val="ListParagraph"/>
        <w:numPr>
          <w:ilvl w:val="0"/>
          <w:numId w:val="1"/>
        </w:numPr>
        <w:jc w:val="both"/>
      </w:pPr>
      <w:r>
        <w:t>dnevne migracije zaposlenih u službama bitnim za pružanje zdravstvene i veterinarske zaštite, dostavu lijekova i sanitetskog materijala, održavanje komunalne djelatnosti, vodoopskrbe, i odvodnje, opskrbe plinom i strujom, zaštitarske službe,</w:t>
      </w:r>
    </w:p>
    <w:p w:rsidR="00CA340C" w:rsidRDefault="00CA340C" w:rsidP="00F40AA8">
      <w:pPr>
        <w:pStyle w:val="ListParagraph"/>
        <w:numPr>
          <w:ilvl w:val="0"/>
          <w:numId w:val="1"/>
        </w:numPr>
        <w:jc w:val="both"/>
      </w:pPr>
      <w:r>
        <w:t>izvješćivanje javnosti</w:t>
      </w:r>
    </w:p>
    <w:p w:rsidR="00CA340C" w:rsidRDefault="00CA340C" w:rsidP="00F40AA8">
      <w:pPr>
        <w:jc w:val="both"/>
      </w:pPr>
      <w:r>
        <w:t xml:space="preserve">       f)    putovanja na posao i s posla ako je obavljanje posla neophodno i ne može se obavljati od kuće,</w:t>
      </w:r>
    </w:p>
    <w:p w:rsidR="00CA340C" w:rsidRDefault="00CA340C" w:rsidP="00F40AA8">
      <w:pPr>
        <w:jc w:val="both"/>
      </w:pPr>
      <w:r>
        <w:t xml:space="preserve">      g) žurne i operativne službe koje sudjeluju u sprječavanju širenja bolesti COVID 19</w:t>
      </w:r>
    </w:p>
    <w:p w:rsidR="00F40AA8" w:rsidRDefault="00CA340C" w:rsidP="00F40AA8">
      <w:pPr>
        <w:jc w:val="both"/>
        <w:rPr>
          <w:b/>
        </w:rPr>
      </w:pPr>
      <w:r>
        <w:t xml:space="preserve">Propusnice </w:t>
      </w:r>
      <w:r w:rsidR="00F40AA8">
        <w:t xml:space="preserve">za ulazak i izlazak s područja prebivališta ili stalnog boravišta izdaju </w:t>
      </w:r>
      <w:r w:rsidR="00F40AA8" w:rsidRPr="00F40AA8">
        <w:rPr>
          <w:b/>
        </w:rPr>
        <w:t>odgovorne osobe u pravnoj osobi.</w:t>
      </w:r>
    </w:p>
    <w:p w:rsidR="00487F75" w:rsidRPr="001867FF" w:rsidRDefault="00487F75" w:rsidP="00F40AA8">
      <w:pPr>
        <w:jc w:val="both"/>
      </w:pPr>
      <w:r w:rsidRPr="001867FF">
        <w:t xml:space="preserve">Prebivalište se odnosi na podučje jedinica lokalne uprave s pribadajućim naseljima. </w:t>
      </w:r>
    </w:p>
    <w:p w:rsidR="00BA5A80" w:rsidRDefault="0082278E" w:rsidP="00CA340C">
      <w:pPr>
        <w:pStyle w:val="ListParagraph"/>
      </w:pPr>
      <w:bookmarkStart w:id="0" w:name="_GoBack"/>
      <w:bookmarkEnd w:id="0"/>
      <w:r>
        <w:tab/>
      </w:r>
      <w:r>
        <w:tab/>
      </w:r>
      <w:r>
        <w:tab/>
      </w:r>
    </w:p>
    <w:sectPr w:rsidR="00BA5A80" w:rsidSect="006A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56B"/>
    <w:multiLevelType w:val="hybridMultilevel"/>
    <w:tmpl w:val="DADE32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78E"/>
    <w:rsid w:val="00027B96"/>
    <w:rsid w:val="001867FF"/>
    <w:rsid w:val="00487F75"/>
    <w:rsid w:val="005B1B14"/>
    <w:rsid w:val="006A6E04"/>
    <w:rsid w:val="0082278E"/>
    <w:rsid w:val="00BA5A80"/>
    <w:rsid w:val="00CA340C"/>
    <w:rsid w:val="00E01F62"/>
    <w:rsid w:val="00F4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Lana</cp:lastModifiedBy>
  <cp:revision>7</cp:revision>
  <cp:lastPrinted>2020-03-23T14:15:00Z</cp:lastPrinted>
  <dcterms:created xsi:type="dcterms:W3CDTF">2020-03-23T11:35:00Z</dcterms:created>
  <dcterms:modified xsi:type="dcterms:W3CDTF">2020-03-23T14:48:00Z</dcterms:modified>
</cp:coreProperties>
</file>