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6D04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Požeško-slavonska županija, Županijska 7, Požega, OIB: 48744373701  koju zastupa Županica Antonija Jozić,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 (u nastavku teksta: Županija)</w:t>
      </w:r>
    </w:p>
    <w:p w14:paraId="271A2B2A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1F6B5A3" w14:textId="4FA76AF1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 sjedištem: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koju zastupa osoba ovlaštena za zastupanje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(u nastavku teksta: Korisnik), </w:t>
      </w:r>
    </w:p>
    <w:p w14:paraId="60A2FDB6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sklapaju sljedeći: </w:t>
      </w:r>
    </w:p>
    <w:p w14:paraId="67EC249A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520F4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1C0E17E5" w14:textId="7CC4C628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sufinanciranju programa javnih potreba u tehničkoj kulturi u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63B76B34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8A0E1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09C4D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558F12A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8C522" w14:textId="39A197C5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Ugovorom uređuju se međusobni odnosi Županije i Korisnika vezani uz korištenje proračunskih sredstava Županije za zadovoljenje javnih potreba u tehničkoj kulturi u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14:paraId="571F59E7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C8E7BB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E6ED196" w14:textId="08FD3A23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Županija će sufinancirati program / projekt Korisnika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€ (slovima: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7C6B73D4" w14:textId="62326898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Navedena sredstva će se isplatiti iz Proračuna Požeško-slavonske županije za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godinu, iz programa 1017 Sport i tehnička kultura, aktivnost A101703 Javne potrebe u tehničkoj kulturi.</w:t>
      </w:r>
    </w:p>
    <w:p w14:paraId="41479476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će se doznačiti na račun Korisnika </w:t>
      </w:r>
      <w:r w:rsidRPr="00830ACA">
        <w:rPr>
          <w:rFonts w:ascii="Times New Roman" w:hAnsi="Times New Roman" w:cs="Times New Roman"/>
          <w:noProof/>
          <w:sz w:val="24"/>
          <w:szCs w:val="24"/>
        </w:rPr>
        <w:t>HR4424840081105055955</w:t>
      </w:r>
      <w:r>
        <w:rPr>
          <w:rFonts w:ascii="Times New Roman" w:hAnsi="Times New Roman" w:cs="Times New Roman"/>
          <w:sz w:val="24"/>
          <w:szCs w:val="24"/>
        </w:rPr>
        <w:t xml:space="preserve"> prema dinamici programa, a u skladu s raspoloživim sredstvima u Proračunu Županije.</w:t>
      </w:r>
    </w:p>
    <w:p w14:paraId="721743DD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935CB1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D5798E4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doznačenim financijskim sredstvima raspolagati strogo namjenski sukladno čl. 2. st. 1. ovog Ugovora, po načelima dobrog gospodarenja.</w:t>
      </w:r>
    </w:p>
    <w:p w14:paraId="74912B35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neispunjavanja obveza iz st. 1. ovog članka Županija zadržava pravo na jednostrani raskid Ugovora te pravo na povrat sredstava.</w:t>
      </w:r>
    </w:p>
    <w:p w14:paraId="0033876E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DF49DF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821D1B8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762AE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kontrole namjenskog korištenja sredstava Korisnik se obvezuje da će Županiji dostaviti izvješće o provedbi programa / projekta koje treba sadržavati:</w:t>
      </w:r>
    </w:p>
    <w:p w14:paraId="731150B9" w14:textId="77777777" w:rsidR="00A914BC" w:rsidRDefault="00A914BC" w:rsidP="00A914BC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opisnog izvještaja,</w:t>
      </w:r>
    </w:p>
    <w:p w14:paraId="7A52CD27" w14:textId="77777777" w:rsidR="00A914BC" w:rsidRDefault="00A914BC" w:rsidP="00A914BC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uz detaljno dokumentiranje svih troškova i priloge, a koji obuhvaćaju:</w:t>
      </w:r>
    </w:p>
    <w:p w14:paraId="55954C6D" w14:textId="77777777" w:rsidR="00A914BC" w:rsidRDefault="00A914BC" w:rsidP="00A914BC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računa koje glase na Korisnika,</w:t>
      </w:r>
    </w:p>
    <w:p w14:paraId="5BA1C3CB" w14:textId="77777777" w:rsidR="00A914BC" w:rsidRDefault="00A914BC" w:rsidP="00A914BC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preslike izvatka poslovnog računa ili isplatnice i blagajnička izvješća Korisnika na kojima je vidljiva transakcija i</w:t>
      </w:r>
    </w:p>
    <w:p w14:paraId="67E1268C" w14:textId="77777777" w:rsidR="00A914BC" w:rsidRDefault="00A914BC" w:rsidP="00A914BC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ostalu dokumentaciju: putne naloge s pripadajućim prilozima, dokumente na temelju kojih su obavljana plaćanja (ugovori, sporazumi, obračuni plaća, poreza, doprinosa, honorara) i sl.</w:t>
      </w:r>
    </w:p>
    <w:p w14:paraId="4390C6F7" w14:textId="2A8FA71F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st. 1. ovog članka dostavlja se u roku od 30 dana od završetka programa / projekta, a najkasnije do 31.12.202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DC01C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se dostavlja popunjeno i ovjereno u elektroničkom obliku, zajedno s ostalom potrebnom dokumentacijom iz st. 1. ovog članka. </w:t>
      </w:r>
    </w:p>
    <w:p w14:paraId="0A2FA580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koristiti izvješće i programski materijal Korisnika za svoja izvješća i publikacije.</w:t>
      </w:r>
    </w:p>
    <w:p w14:paraId="60ECE33C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D6566D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0BBE8771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kontinuirano pratiti i vrednovati izvršenje programa / projekta Korisnika te pratiti financiranje i trošenje odobrenih sredstava.</w:t>
      </w:r>
    </w:p>
    <w:p w14:paraId="275EA6A3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može, ukoliko to ocijeni potrebnim, obaviti kontrolu kroz terenski obilazak Korisnika.</w:t>
      </w:r>
    </w:p>
    <w:p w14:paraId="752B719C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B268EE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3D7044A8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obvezan u svim tiskanim i elektroničkim materijalima kao i medijskim objavama na vidljivom mjestu istaknuti grb i naziv Požeško slavonske županije kao institucije koja sufinancira program / projekt koji je predmet Ugovora.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706C4D7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dužan informaciju iz stavka 1. ovog članka prenositi na potpun i točan način, odnosno u govornom i pisanom obliku upotrebljavati potpun i točan naziv institucije koja sufinancira program / projekt koji je predmet Ugovora.</w:t>
      </w:r>
    </w:p>
    <w:p w14:paraId="79BA1D7B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09EC6B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3BBFC513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pravodobno obavijestiti Županiju o svim promjenama koje imaju ili bi mogle imati utjecaja na ugovorna prava i obveze te vezano za statusna pitanja (promjena bankovnog računa, promjena adrese ili drugih kontakata i sl.).</w:t>
      </w:r>
    </w:p>
    <w:p w14:paraId="46F83BA6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se obvezuje pravodobno obavijestiti Županiju o eventualnim objektivnim smetnjama tijekom realizacije programa / projekta koje bitno mijenjaju opseg i izvršenje u ugovorenom roku ili u okviru odobrenih sredstava. </w:t>
      </w:r>
    </w:p>
    <w:p w14:paraId="3C152FAA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nastanka okolnosti iz st. 1. i 2. ovog članka, o kojima je Korisnik obavijestio Županiju,  Korisnik i Županija će sporazumno utvrditi izmjene ugovorenih obveza. </w:t>
      </w:r>
    </w:p>
    <w:p w14:paraId="13D256DD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slučaju neispunjavanja obveze pravodobnog obavještavanja iz st. 1. i 2. ovog članka Županija zadržava pravo na jednostrani raskid Ugovora te pravo na povrat sredstava.</w:t>
      </w:r>
    </w:p>
    <w:p w14:paraId="075B286B" w14:textId="77777777" w:rsidR="00A914BC" w:rsidRDefault="00A914BC" w:rsidP="00A914BC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F2A32F6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ne snosi odgovornost za eventualne štete proizašle iz bilo koje aktivnosti Korisnika u provedbi ugovorenog programa / projekta.</w:t>
      </w:r>
    </w:p>
    <w:p w14:paraId="20F1FA02" w14:textId="18A3586B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ukupni prihodi Proračuna Požeško-slavonske županije za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ostvare ispod planiranih, ugovorne strane su suglasne da se sredstva namijenjena sufinanciranju programa / projekta Korisnika razmjerno umanje. </w:t>
      </w:r>
    </w:p>
    <w:p w14:paraId="7E10F51E" w14:textId="77777777" w:rsidR="00A914BC" w:rsidRDefault="00A914BC" w:rsidP="00A914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Ugovorne strane suglasno utvrđuju da se u slučaju nastupa okolnosti iz st. 2. ovog članka neće sklapati dodatak ovom Ugovoru, već će Županija o istome Korisnika obavijestiti pisanim putem.</w:t>
      </w:r>
    </w:p>
    <w:p w14:paraId="6B986A4B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32BCC0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227FF52F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DC0FA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Ugovorne strane su suglasne da će sve eventualne sporove rješavati sporazumno. </w:t>
      </w:r>
    </w:p>
    <w:p w14:paraId="3910F370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57E781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79591534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F67D2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Ugovor je sastavljen u tri (3) istovjetna primjerka, od kojih jedan (1) primjerak zadržava Korisnik, a dva (2) primjerka Županija.</w:t>
      </w:r>
    </w:p>
    <w:p w14:paraId="3D8ECDEA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7E4FB1" w14:textId="77777777" w:rsidR="00A914BC" w:rsidRDefault="00A914BC" w:rsidP="00A914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4AC4104B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1E2AA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stupa na snagu danom potpisivanja.</w:t>
      </w:r>
    </w:p>
    <w:p w14:paraId="6951704B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DD398" w14:textId="77777777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B7311" w14:textId="4D83B3BF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7A3A2EF6" w14:textId="50938D0A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52880C4" w14:textId="47968CA1" w:rsidR="00A914BC" w:rsidRDefault="00A914BC" w:rsidP="00A914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Požega, </w:t>
      </w:r>
    </w:p>
    <w:p w14:paraId="1DE09A2D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C0154C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4BC" w14:paraId="29F30825" w14:textId="77777777" w:rsidTr="00A222C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EAB24FB" w14:textId="77777777" w:rsidR="00A914BC" w:rsidRDefault="00A914BC" w:rsidP="00A222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Korisnik</w:t>
            </w:r>
          </w:p>
          <w:p w14:paraId="76B687B9" w14:textId="77777777" w:rsidR="00A914BC" w:rsidRDefault="00A914BC" w:rsidP="00A222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Osoba ovlaštena za zastupanje</w:t>
            </w:r>
          </w:p>
          <w:p w14:paraId="5381BC8A" w14:textId="77777777" w:rsidR="00A914BC" w:rsidRDefault="00A914BC" w:rsidP="00A222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32AEF8C" w14:textId="77777777" w:rsidR="00A914BC" w:rsidRDefault="00A914BC" w:rsidP="00A222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ŽUPANICA</w:t>
            </w:r>
          </w:p>
          <w:p w14:paraId="1134998A" w14:textId="77777777" w:rsidR="00A914BC" w:rsidRDefault="00A914BC" w:rsidP="00A222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Antonija Jozić, </w:t>
            </w:r>
            <w:proofErr w:type="spellStart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univ</w:t>
            </w:r>
            <w:proofErr w:type="spellEnd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mag. </w:t>
            </w:r>
            <w:proofErr w:type="spellStart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oec</w:t>
            </w:r>
            <w:proofErr w:type="spellEnd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B8C3214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C58A90" w14:textId="77777777" w:rsidR="00A914BC" w:rsidRDefault="00A914BC" w:rsidP="00A914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9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7096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BC"/>
    <w:rsid w:val="00961BC6"/>
    <w:rsid w:val="00A914BC"/>
    <w:rsid w:val="00BC3F5B"/>
    <w:rsid w:val="00C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CF92"/>
  <w15:chartTrackingRefBased/>
  <w15:docId w15:val="{ED4436F0-2FB5-493A-B3DB-A6292603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BC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9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91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1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1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1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91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1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91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9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91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914B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914B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914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914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914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914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91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1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91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914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914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914B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9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914B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914B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A914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Ivana Kovacevic</cp:lastModifiedBy>
  <cp:revision>1</cp:revision>
  <dcterms:created xsi:type="dcterms:W3CDTF">2025-08-27T08:12:00Z</dcterms:created>
  <dcterms:modified xsi:type="dcterms:W3CDTF">2025-08-27T08:14:00Z</dcterms:modified>
</cp:coreProperties>
</file>